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ABCC9" w14:textId="77777777" w:rsidR="00920E80" w:rsidRDefault="00DA055D">
      <w:pPr>
        <w:spacing w:after="0"/>
        <w:ind w:right="772"/>
        <w:jc w:val="center"/>
      </w:pPr>
      <w:r>
        <w:rPr>
          <w:rFonts w:ascii="Lucida Bright" w:eastAsia="Lucida Bright" w:hAnsi="Lucida Bright" w:cs="Lucida Bright"/>
          <w:b/>
          <w:sz w:val="32"/>
        </w:rPr>
        <w:t xml:space="preserve"> </w:t>
      </w:r>
    </w:p>
    <w:p w14:paraId="35595D10" w14:textId="3DB66033" w:rsidR="00920E80" w:rsidRDefault="000358A3">
      <w:pPr>
        <w:spacing w:after="0"/>
        <w:ind w:right="785"/>
        <w:jc w:val="center"/>
        <w:rPr>
          <w:rFonts w:ascii="Arial" w:eastAsia="Arial" w:hAnsi="Arial" w:cs="Arial"/>
          <w:sz w:val="32"/>
        </w:rPr>
      </w:pPr>
      <w:r>
        <w:rPr>
          <w:rFonts w:ascii="Arial" w:eastAsia="Arial" w:hAnsi="Arial" w:cs="Arial"/>
          <w:noProof/>
          <w:sz w:val="32"/>
        </w:rPr>
        <w:drawing>
          <wp:inline distT="0" distB="0" distL="0" distR="0" wp14:anchorId="621567D2" wp14:editId="6A3CD301">
            <wp:extent cx="723900" cy="3667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YPA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0175" cy="369955"/>
                    </a:xfrm>
                    <a:prstGeom prst="rect">
                      <a:avLst/>
                    </a:prstGeom>
                  </pic:spPr>
                </pic:pic>
              </a:graphicData>
            </a:graphic>
          </wp:inline>
        </w:drawing>
      </w:r>
      <w:r w:rsidR="00DA055D">
        <w:rPr>
          <w:rFonts w:ascii="Arial" w:eastAsia="Arial" w:hAnsi="Arial" w:cs="Arial"/>
          <w:sz w:val="32"/>
        </w:rPr>
        <w:t xml:space="preserve"> </w:t>
      </w:r>
    </w:p>
    <w:p w14:paraId="18954FFC" w14:textId="332A26A7" w:rsidR="004A37F7" w:rsidRDefault="004A37F7">
      <w:pPr>
        <w:spacing w:after="0"/>
        <w:ind w:right="785"/>
        <w:jc w:val="center"/>
        <w:rPr>
          <w:rFonts w:ascii="Arial" w:eastAsia="Arial" w:hAnsi="Arial" w:cs="Arial"/>
          <w:sz w:val="32"/>
        </w:rPr>
      </w:pPr>
    </w:p>
    <w:p w14:paraId="1A23CE26" w14:textId="0253A0DC" w:rsidR="004A37F7" w:rsidRPr="00E701D1" w:rsidRDefault="004A37F7" w:rsidP="004A37F7">
      <w:pPr>
        <w:ind w:left="2880" w:hanging="2880"/>
        <w:rPr>
          <w:rFonts w:ascii="Arial" w:hAnsi="Arial" w:cs="Arial"/>
        </w:rPr>
      </w:pPr>
      <w:r w:rsidRPr="00E701D1">
        <w:rPr>
          <w:rFonts w:ascii="Arial" w:hAnsi="Arial" w:cs="Arial"/>
          <w:b/>
          <w:bCs/>
        </w:rPr>
        <w:t xml:space="preserve">Job Title: </w:t>
      </w:r>
      <w:r w:rsidRPr="00E701D1">
        <w:rPr>
          <w:rFonts w:ascii="Arial" w:hAnsi="Arial" w:cs="Arial"/>
          <w:b/>
          <w:bCs/>
        </w:rPr>
        <w:tab/>
      </w:r>
      <w:r w:rsidRPr="00E701D1">
        <w:rPr>
          <w:rFonts w:ascii="Arial" w:hAnsi="Arial" w:cs="Arial"/>
          <w:bCs/>
        </w:rPr>
        <w:t xml:space="preserve">Clinical Administrator </w:t>
      </w:r>
    </w:p>
    <w:p w14:paraId="6AA859D9" w14:textId="4B0146A3" w:rsidR="004A37F7" w:rsidRPr="009F7CA0" w:rsidRDefault="004A37F7" w:rsidP="004A37F7">
      <w:pPr>
        <w:rPr>
          <w:rFonts w:ascii="Arial" w:hAnsi="Arial" w:cs="Arial"/>
        </w:rPr>
      </w:pPr>
      <w:r w:rsidRPr="00E701D1">
        <w:rPr>
          <w:rFonts w:ascii="Arial" w:hAnsi="Arial" w:cs="Arial"/>
          <w:b/>
        </w:rPr>
        <w:t>Salary:</w:t>
      </w:r>
      <w:r w:rsidRPr="00E701D1">
        <w:rPr>
          <w:rFonts w:ascii="Arial" w:hAnsi="Arial" w:cs="Arial"/>
        </w:rPr>
        <w:tab/>
      </w:r>
      <w:r w:rsidRPr="00E701D1">
        <w:rPr>
          <w:rFonts w:ascii="Arial" w:hAnsi="Arial" w:cs="Arial"/>
        </w:rPr>
        <w:tab/>
      </w:r>
      <w:r w:rsidRPr="00E701D1">
        <w:rPr>
          <w:rFonts w:ascii="Arial" w:hAnsi="Arial" w:cs="Arial"/>
        </w:rPr>
        <w:tab/>
      </w:r>
      <w:r w:rsidR="00F72E65" w:rsidRPr="003A0E95">
        <w:rPr>
          <w:rFonts w:ascii="Arial" w:hAnsi="Arial" w:cs="Arial"/>
        </w:rPr>
        <w:t xml:space="preserve">SCP 9-11, </w:t>
      </w:r>
      <w:r w:rsidR="00D23BF6" w:rsidRPr="00D23BF6">
        <w:rPr>
          <w:rFonts w:ascii="Arial" w:hAnsi="Arial" w:cs="Arial"/>
        </w:rPr>
        <w:t>£27,254</w:t>
      </w:r>
      <w:r w:rsidR="00D23BF6">
        <w:rPr>
          <w:rFonts w:ascii="Arial" w:hAnsi="Arial" w:cs="Arial"/>
        </w:rPr>
        <w:t>-</w:t>
      </w:r>
      <w:r w:rsidR="00D23BF6" w:rsidRPr="00D23BF6">
        <w:rPr>
          <w:rFonts w:ascii="Arial" w:hAnsi="Arial" w:cs="Arial"/>
        </w:rPr>
        <w:t>£28,142</w:t>
      </w:r>
      <w:r w:rsidR="00A04D22">
        <w:rPr>
          <w:rFonts w:ascii="Arial" w:hAnsi="Arial" w:cs="Arial"/>
        </w:rPr>
        <w:t xml:space="preserve"> (pro-rata)</w:t>
      </w:r>
    </w:p>
    <w:p w14:paraId="2AA003CC" w14:textId="15808710" w:rsidR="004A37F7" w:rsidRPr="0055725E" w:rsidRDefault="004A37F7" w:rsidP="004A37F7">
      <w:pPr>
        <w:ind w:left="2880" w:hanging="2880"/>
        <w:rPr>
          <w:rFonts w:ascii="Arial" w:hAnsi="Arial" w:cs="Arial"/>
        </w:rPr>
      </w:pPr>
      <w:r w:rsidRPr="0055725E">
        <w:rPr>
          <w:rFonts w:ascii="Arial" w:hAnsi="Arial" w:cs="Arial"/>
          <w:b/>
        </w:rPr>
        <w:t>Contracted Hours:</w:t>
      </w:r>
      <w:r>
        <w:rPr>
          <w:rFonts w:ascii="Arial" w:hAnsi="Arial" w:cs="Arial"/>
        </w:rPr>
        <w:tab/>
      </w:r>
      <w:r w:rsidR="00A04D22">
        <w:rPr>
          <w:rFonts w:ascii="Arial" w:hAnsi="Arial" w:cs="Arial"/>
        </w:rPr>
        <w:t xml:space="preserve">14 </w:t>
      </w:r>
      <w:r w:rsidR="00597565">
        <w:rPr>
          <w:rFonts w:ascii="Arial" w:hAnsi="Arial" w:cs="Arial"/>
        </w:rPr>
        <w:t>h</w:t>
      </w:r>
      <w:r w:rsidRPr="0055725E">
        <w:rPr>
          <w:rFonts w:ascii="Arial" w:hAnsi="Arial" w:cs="Arial"/>
        </w:rPr>
        <w:t xml:space="preserve">ours </w:t>
      </w:r>
      <w:r w:rsidR="00597565">
        <w:rPr>
          <w:rFonts w:ascii="Arial" w:hAnsi="Arial" w:cs="Arial"/>
        </w:rPr>
        <w:t>per week</w:t>
      </w:r>
    </w:p>
    <w:p w14:paraId="40DDEB08" w14:textId="4D38094C" w:rsidR="004A37F7" w:rsidRPr="0055725E" w:rsidRDefault="004A37F7" w:rsidP="004A37F7">
      <w:pPr>
        <w:ind w:left="2880" w:hanging="2880"/>
        <w:rPr>
          <w:rFonts w:ascii="Arial" w:hAnsi="Arial" w:cs="Arial"/>
        </w:rPr>
      </w:pPr>
      <w:r w:rsidRPr="0055725E">
        <w:rPr>
          <w:rFonts w:ascii="Arial" w:hAnsi="Arial" w:cs="Arial"/>
          <w:b/>
        </w:rPr>
        <w:t>Duration:</w:t>
      </w:r>
      <w:r w:rsidRPr="0055725E">
        <w:rPr>
          <w:rFonts w:ascii="Arial" w:hAnsi="Arial" w:cs="Arial"/>
        </w:rPr>
        <w:tab/>
      </w:r>
      <w:r w:rsidR="00A04D22">
        <w:rPr>
          <w:rFonts w:ascii="Arial" w:hAnsi="Arial" w:cs="Arial"/>
        </w:rPr>
        <w:t>Fixed Term- Maternity Cover (10 months)</w:t>
      </w:r>
    </w:p>
    <w:p w14:paraId="1BE5914C" w14:textId="7CD0E7DB" w:rsidR="004A37F7" w:rsidRPr="0055725E" w:rsidRDefault="004A37F7" w:rsidP="004A37F7">
      <w:pPr>
        <w:ind w:left="2880" w:hanging="2880"/>
        <w:rPr>
          <w:rFonts w:ascii="Arial" w:hAnsi="Arial" w:cs="Arial"/>
        </w:rPr>
      </w:pPr>
      <w:r w:rsidRPr="0055725E">
        <w:rPr>
          <w:rFonts w:ascii="Arial" w:hAnsi="Arial" w:cs="Arial"/>
          <w:b/>
        </w:rPr>
        <w:t>Annual Leave:</w:t>
      </w:r>
      <w:r>
        <w:rPr>
          <w:rFonts w:ascii="Arial" w:hAnsi="Arial" w:cs="Arial"/>
        </w:rPr>
        <w:tab/>
        <w:t xml:space="preserve">30 </w:t>
      </w:r>
      <w:r w:rsidRPr="0055725E">
        <w:rPr>
          <w:rFonts w:ascii="Arial" w:hAnsi="Arial" w:cs="Arial"/>
        </w:rPr>
        <w:t>days</w:t>
      </w:r>
      <w:r w:rsidR="00597565">
        <w:rPr>
          <w:rFonts w:ascii="Arial" w:hAnsi="Arial" w:cs="Arial"/>
        </w:rPr>
        <w:t xml:space="preserve"> (pro-rata)</w:t>
      </w:r>
    </w:p>
    <w:p w14:paraId="31537069" w14:textId="70050F18" w:rsidR="004A37F7" w:rsidRPr="004A37F7" w:rsidRDefault="004A37F7" w:rsidP="004A37F7">
      <w:pPr>
        <w:ind w:left="2880" w:hanging="2880"/>
        <w:rPr>
          <w:rFonts w:ascii="Arial" w:hAnsi="Arial" w:cs="Arial"/>
        </w:rPr>
      </w:pPr>
      <w:r w:rsidRPr="004A37F7">
        <w:rPr>
          <w:rFonts w:ascii="Arial" w:hAnsi="Arial" w:cs="Arial"/>
          <w:b/>
          <w:bCs/>
        </w:rPr>
        <w:t>Responsible to:</w:t>
      </w:r>
      <w:r>
        <w:rPr>
          <w:rFonts w:ascii="Arial" w:hAnsi="Arial" w:cs="Arial"/>
          <w:b/>
          <w:bCs/>
        </w:rPr>
        <w:tab/>
      </w:r>
      <w:r w:rsidRPr="004A37F7">
        <w:rPr>
          <w:rFonts w:ascii="Arial" w:hAnsi="Arial" w:cs="Arial"/>
        </w:rPr>
        <w:t>Senior Strategy and Operations Manager,</w:t>
      </w:r>
    </w:p>
    <w:p w14:paraId="592B878F" w14:textId="6E7D9472" w:rsidR="004A37F7" w:rsidRPr="004A37F7" w:rsidRDefault="004A37F7" w:rsidP="004A37F7">
      <w:pPr>
        <w:ind w:left="2880" w:hanging="2880"/>
        <w:rPr>
          <w:rFonts w:ascii="Arial" w:hAnsi="Arial" w:cs="Arial"/>
        </w:rPr>
      </w:pPr>
      <w:r w:rsidRPr="004A37F7">
        <w:rPr>
          <w:rFonts w:ascii="Arial" w:hAnsi="Arial" w:cs="Arial"/>
          <w:b/>
          <w:bCs/>
        </w:rPr>
        <w:t xml:space="preserve">Accountable to:  </w:t>
      </w:r>
      <w:r w:rsidRPr="004A37F7">
        <w:rPr>
          <w:rFonts w:ascii="Arial" w:hAnsi="Arial" w:cs="Arial"/>
          <w:b/>
          <w:bCs/>
        </w:rPr>
        <w:tab/>
      </w:r>
      <w:r w:rsidRPr="004A37F7">
        <w:rPr>
          <w:rFonts w:ascii="Arial" w:hAnsi="Arial" w:cs="Arial"/>
        </w:rPr>
        <w:t xml:space="preserve">CEO and Board of Trustees     </w:t>
      </w:r>
    </w:p>
    <w:p w14:paraId="61151031" w14:textId="58D06F88" w:rsidR="004A37F7" w:rsidRPr="004A37F7" w:rsidRDefault="004A37F7" w:rsidP="004A37F7">
      <w:pPr>
        <w:ind w:left="2880" w:hanging="2880"/>
        <w:rPr>
          <w:rFonts w:ascii="Arial" w:hAnsi="Arial" w:cs="Arial"/>
          <w:b/>
          <w:bCs/>
        </w:rPr>
      </w:pPr>
      <w:r w:rsidRPr="004A37F7">
        <w:rPr>
          <w:rFonts w:ascii="Arial" w:hAnsi="Arial" w:cs="Arial"/>
          <w:b/>
          <w:bCs/>
        </w:rPr>
        <w:t xml:space="preserve">Location: </w:t>
      </w:r>
      <w:r w:rsidRPr="004A37F7">
        <w:rPr>
          <w:rFonts w:ascii="Arial" w:hAnsi="Arial" w:cs="Arial"/>
          <w:b/>
          <w:bCs/>
        </w:rPr>
        <w:tab/>
      </w:r>
      <w:r w:rsidRPr="004A37F7">
        <w:rPr>
          <w:rFonts w:ascii="Arial" w:hAnsi="Arial" w:cs="Arial"/>
        </w:rPr>
        <w:t>YPAS Central</w:t>
      </w:r>
      <w:r w:rsidR="00951F4D">
        <w:rPr>
          <w:rFonts w:ascii="Arial" w:hAnsi="Arial" w:cs="Arial"/>
        </w:rPr>
        <w:t xml:space="preserve"> Hub </w:t>
      </w:r>
    </w:p>
    <w:p w14:paraId="4BACD634" w14:textId="77777777" w:rsidR="004A37F7" w:rsidRPr="0055725E" w:rsidRDefault="004A37F7" w:rsidP="004A37F7">
      <w:pPr>
        <w:pBdr>
          <w:bottom w:val="single" w:sz="6" w:space="1" w:color="auto"/>
        </w:pBdr>
        <w:rPr>
          <w:rFonts w:ascii="Arial" w:hAnsi="Arial" w:cs="Arial"/>
        </w:rPr>
      </w:pPr>
    </w:p>
    <w:p w14:paraId="40A25BD6" w14:textId="77777777" w:rsidR="004A37F7" w:rsidRPr="0055725E" w:rsidRDefault="004A37F7" w:rsidP="004A37F7">
      <w:pPr>
        <w:rPr>
          <w:rFonts w:ascii="Arial" w:hAnsi="Arial" w:cs="Arial"/>
        </w:rPr>
      </w:pPr>
    </w:p>
    <w:p w14:paraId="2FA9FD81" w14:textId="77777777" w:rsidR="004A37F7" w:rsidRPr="007E0A01" w:rsidRDefault="004A37F7" w:rsidP="004A37F7">
      <w:pPr>
        <w:jc w:val="both"/>
        <w:rPr>
          <w:rFonts w:ascii="Arial" w:hAnsi="Arial" w:cs="Arial"/>
          <w:b/>
        </w:rPr>
      </w:pPr>
      <w:r w:rsidRPr="007E0A01">
        <w:rPr>
          <w:rFonts w:ascii="Arial" w:hAnsi="Arial" w:cs="Arial"/>
          <w:b/>
        </w:rPr>
        <w:t>Job Purpose:</w:t>
      </w:r>
    </w:p>
    <w:p w14:paraId="371B4456" w14:textId="77777777" w:rsidR="00597565" w:rsidRDefault="00597565" w:rsidP="004A37F7">
      <w:pPr>
        <w:tabs>
          <w:tab w:val="left" w:pos="1"/>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CF9AB8A" w14:textId="082051D5" w:rsidR="00796D9D" w:rsidRPr="00597565" w:rsidRDefault="00796D9D" w:rsidP="00796D9D">
      <w:pPr>
        <w:pStyle w:val="ListParagraph"/>
        <w:numPr>
          <w:ilvl w:val="0"/>
          <w:numId w:val="6"/>
        </w:numPr>
        <w:tabs>
          <w:tab w:val="left" w:pos="1"/>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597565">
        <w:rPr>
          <w:rFonts w:ascii="Arial" w:hAnsi="Arial" w:cs="Arial"/>
        </w:rPr>
        <w:t xml:space="preserve">Work </w:t>
      </w:r>
      <w:r>
        <w:rPr>
          <w:rFonts w:ascii="Arial" w:hAnsi="Arial" w:cs="Arial"/>
        </w:rPr>
        <w:t xml:space="preserve">as </w:t>
      </w:r>
      <w:r w:rsidRPr="00597565">
        <w:rPr>
          <w:rFonts w:ascii="Arial" w:hAnsi="Arial" w:cs="Arial"/>
        </w:rPr>
        <w:t xml:space="preserve">part of YPAS clinical administration team to ensure the smooth running of the clinical administration needs of YPAS’s YIAC (Youth information Advice and Counselling) service.    </w:t>
      </w:r>
    </w:p>
    <w:p w14:paraId="4BCC34BD" w14:textId="24AF80C2" w:rsidR="00597565" w:rsidRPr="00597565" w:rsidRDefault="00FF100E" w:rsidP="00597565">
      <w:pPr>
        <w:pStyle w:val="ListParagraph"/>
        <w:numPr>
          <w:ilvl w:val="0"/>
          <w:numId w:val="6"/>
        </w:numPr>
        <w:tabs>
          <w:tab w:val="left" w:pos="1"/>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 xml:space="preserve">Work within a </w:t>
      </w:r>
      <w:r w:rsidR="00597565" w:rsidRPr="00597565">
        <w:rPr>
          <w:rFonts w:ascii="Arial" w:hAnsi="Arial" w:cs="Arial"/>
        </w:rPr>
        <w:t>multi-disciplinary team supporting</w:t>
      </w:r>
      <w:r>
        <w:rPr>
          <w:rFonts w:ascii="Arial" w:hAnsi="Arial" w:cs="Arial"/>
        </w:rPr>
        <w:t xml:space="preserve"> leadership, </w:t>
      </w:r>
      <w:r w:rsidR="00597565" w:rsidRPr="00597565">
        <w:rPr>
          <w:rFonts w:ascii="Arial" w:hAnsi="Arial" w:cs="Arial"/>
        </w:rPr>
        <w:t>wellbeing and therapeutic practitioners to address the mental health and emotional well-being of children, young people and families.</w:t>
      </w:r>
    </w:p>
    <w:p w14:paraId="2FD45E61" w14:textId="77777777" w:rsidR="004A37F7" w:rsidRDefault="004A37F7" w:rsidP="004A37F7">
      <w:pPr>
        <w:tabs>
          <w:tab w:val="left" w:pos="1"/>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701D1">
        <w:rPr>
          <w:rFonts w:ascii="Arial" w:hAnsi="Arial" w:cs="Arial"/>
        </w:rPr>
        <w:tab/>
      </w:r>
    </w:p>
    <w:p w14:paraId="15B2C06C" w14:textId="40E517F1" w:rsidR="004A37F7" w:rsidRPr="004A37F7" w:rsidRDefault="004A37F7" w:rsidP="004A37F7">
      <w:pPr>
        <w:tabs>
          <w:tab w:val="left" w:pos="1"/>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E701D1">
        <w:rPr>
          <w:rFonts w:ascii="Arial" w:hAnsi="Arial" w:cs="Arial"/>
          <w:b/>
        </w:rPr>
        <w:t xml:space="preserve">Responsibilities and Duties: </w:t>
      </w:r>
    </w:p>
    <w:p w14:paraId="058CA4D0" w14:textId="1064F13C" w:rsidR="004A37F7" w:rsidRPr="00E701D1" w:rsidRDefault="004A37F7" w:rsidP="004A37F7">
      <w:pPr>
        <w:numPr>
          <w:ilvl w:val="0"/>
          <w:numId w:val="2"/>
        </w:numPr>
        <w:spacing w:after="0" w:line="240" w:lineRule="auto"/>
        <w:jc w:val="both"/>
        <w:rPr>
          <w:rFonts w:ascii="Arial" w:hAnsi="Arial" w:cs="Arial"/>
        </w:rPr>
      </w:pPr>
      <w:r w:rsidRPr="00E701D1">
        <w:rPr>
          <w:rFonts w:ascii="Arial" w:hAnsi="Arial" w:cs="Arial"/>
        </w:rPr>
        <w:t>To manage the waiting list of service: lia</w:t>
      </w:r>
      <w:r w:rsidR="00E828E5">
        <w:rPr>
          <w:rFonts w:ascii="Arial" w:hAnsi="Arial" w:cs="Arial"/>
        </w:rPr>
        <w:t>i</w:t>
      </w:r>
      <w:r w:rsidRPr="00E701D1">
        <w:rPr>
          <w:rFonts w:ascii="Arial" w:hAnsi="Arial" w:cs="Arial"/>
        </w:rPr>
        <w:t xml:space="preserve">se with clients, monitor the waiting time, allocation of clients and identify areas of waiting list improvements. </w:t>
      </w:r>
    </w:p>
    <w:p w14:paraId="7F9B6E2A" w14:textId="77777777" w:rsidR="004A37F7" w:rsidRPr="00E701D1" w:rsidRDefault="004A37F7" w:rsidP="004A37F7">
      <w:pPr>
        <w:numPr>
          <w:ilvl w:val="0"/>
          <w:numId w:val="2"/>
        </w:numPr>
        <w:spacing w:after="0" w:line="240" w:lineRule="auto"/>
        <w:jc w:val="both"/>
        <w:rPr>
          <w:rFonts w:ascii="Arial" w:hAnsi="Arial" w:cs="Arial"/>
        </w:rPr>
      </w:pPr>
      <w:r w:rsidRPr="00E701D1">
        <w:rPr>
          <w:rFonts w:ascii="Arial" w:hAnsi="Arial" w:cs="Arial"/>
        </w:rPr>
        <w:t xml:space="preserve">To triage needs of clients, </w:t>
      </w:r>
      <w:proofErr w:type="gramStart"/>
      <w:r w:rsidRPr="00E701D1">
        <w:rPr>
          <w:rFonts w:ascii="Arial" w:hAnsi="Arial" w:cs="Arial"/>
        </w:rPr>
        <w:t>considering the identification of risk factors at all times</w:t>
      </w:r>
      <w:proofErr w:type="gramEnd"/>
      <w:r w:rsidRPr="00E701D1">
        <w:rPr>
          <w:rFonts w:ascii="Arial" w:hAnsi="Arial" w:cs="Arial"/>
        </w:rPr>
        <w:t>.</w:t>
      </w:r>
    </w:p>
    <w:p w14:paraId="08DE40B7" w14:textId="77777777" w:rsidR="004A37F7" w:rsidRPr="00E701D1" w:rsidRDefault="004A37F7" w:rsidP="004A37F7">
      <w:pPr>
        <w:numPr>
          <w:ilvl w:val="0"/>
          <w:numId w:val="2"/>
        </w:numPr>
        <w:tabs>
          <w:tab w:val="left" w:pos="1"/>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E701D1">
        <w:rPr>
          <w:rFonts w:ascii="Arial" w:hAnsi="Arial" w:cs="Arial"/>
        </w:rPr>
        <w:t>To assist in the filing of client records and the maintenance of confidential client record systems.</w:t>
      </w:r>
    </w:p>
    <w:p w14:paraId="51655EE8" w14:textId="537249E4" w:rsidR="004A37F7" w:rsidRPr="00E701D1" w:rsidRDefault="004A37F7" w:rsidP="004A37F7">
      <w:pPr>
        <w:numPr>
          <w:ilvl w:val="0"/>
          <w:numId w:val="2"/>
        </w:numPr>
        <w:spacing w:after="0" w:line="240" w:lineRule="auto"/>
        <w:jc w:val="both"/>
        <w:rPr>
          <w:rFonts w:ascii="Arial" w:hAnsi="Arial" w:cs="Arial"/>
        </w:rPr>
      </w:pPr>
      <w:r w:rsidRPr="00E701D1">
        <w:rPr>
          <w:rFonts w:ascii="Arial" w:hAnsi="Arial" w:cs="Arial"/>
        </w:rPr>
        <w:t xml:space="preserve">To take referrals received by the service and </w:t>
      </w:r>
      <w:r w:rsidR="00AC1C3D">
        <w:rPr>
          <w:rFonts w:ascii="Arial" w:hAnsi="Arial" w:cs="Arial"/>
        </w:rPr>
        <w:t xml:space="preserve">triage and allocate </w:t>
      </w:r>
      <w:r w:rsidRPr="00E701D1">
        <w:rPr>
          <w:rFonts w:ascii="Arial" w:hAnsi="Arial" w:cs="Arial"/>
        </w:rPr>
        <w:t>accordingly.</w:t>
      </w:r>
    </w:p>
    <w:p w14:paraId="38F6CD7D" w14:textId="77777777" w:rsidR="004A37F7" w:rsidRPr="00E701D1" w:rsidRDefault="004A37F7" w:rsidP="004A37F7">
      <w:pPr>
        <w:numPr>
          <w:ilvl w:val="0"/>
          <w:numId w:val="2"/>
        </w:numPr>
        <w:spacing w:after="0" w:line="240" w:lineRule="auto"/>
        <w:jc w:val="both"/>
        <w:rPr>
          <w:rFonts w:ascii="Arial" w:hAnsi="Arial" w:cs="Arial"/>
        </w:rPr>
      </w:pPr>
      <w:r w:rsidRPr="00E701D1">
        <w:rPr>
          <w:rFonts w:ascii="Arial" w:hAnsi="Arial" w:cs="Arial"/>
        </w:rPr>
        <w:t>To receive and retrieve telephone calls/messages made to the service and allocate accordingly.</w:t>
      </w:r>
    </w:p>
    <w:p w14:paraId="6F35FAC4" w14:textId="77777777" w:rsidR="004A37F7" w:rsidRPr="00E701D1" w:rsidRDefault="004A37F7" w:rsidP="004A37F7">
      <w:pPr>
        <w:numPr>
          <w:ilvl w:val="0"/>
          <w:numId w:val="2"/>
        </w:numPr>
        <w:spacing w:after="0" w:line="240" w:lineRule="auto"/>
        <w:jc w:val="both"/>
        <w:rPr>
          <w:rFonts w:ascii="Arial" w:hAnsi="Arial" w:cs="Arial"/>
        </w:rPr>
      </w:pPr>
      <w:r w:rsidRPr="00E701D1">
        <w:rPr>
          <w:rFonts w:ascii="Arial" w:hAnsi="Arial" w:cs="Arial"/>
        </w:rPr>
        <w:t>To identify the availability of practitioners, in response to allocation of appointments.</w:t>
      </w:r>
    </w:p>
    <w:p w14:paraId="04E2208D" w14:textId="5705B035" w:rsidR="004A37F7" w:rsidRPr="00E701D1" w:rsidRDefault="004A37F7" w:rsidP="004A37F7">
      <w:pPr>
        <w:numPr>
          <w:ilvl w:val="0"/>
          <w:numId w:val="2"/>
        </w:numPr>
        <w:spacing w:after="0" w:line="240" w:lineRule="auto"/>
        <w:jc w:val="both"/>
        <w:rPr>
          <w:rFonts w:ascii="Arial" w:hAnsi="Arial" w:cs="Arial"/>
        </w:rPr>
      </w:pPr>
      <w:r w:rsidRPr="00E701D1">
        <w:rPr>
          <w:rFonts w:ascii="Arial" w:hAnsi="Arial" w:cs="Arial"/>
        </w:rPr>
        <w:t>To maintain an effective di</w:t>
      </w:r>
      <w:r w:rsidR="00951F4D">
        <w:rPr>
          <w:rFonts w:ascii="Arial" w:hAnsi="Arial" w:cs="Arial"/>
        </w:rPr>
        <w:t>a</w:t>
      </w:r>
      <w:r w:rsidRPr="00E701D1">
        <w:rPr>
          <w:rFonts w:ascii="Arial" w:hAnsi="Arial" w:cs="Arial"/>
        </w:rPr>
        <w:t>ry appointment system, in response to the availability of practitioners.</w:t>
      </w:r>
    </w:p>
    <w:p w14:paraId="720771B3" w14:textId="58839DE5" w:rsidR="004A37F7" w:rsidRPr="00E701D1" w:rsidRDefault="004A37F7" w:rsidP="004A37F7">
      <w:pPr>
        <w:numPr>
          <w:ilvl w:val="0"/>
          <w:numId w:val="2"/>
        </w:numPr>
        <w:spacing w:after="0" w:line="240" w:lineRule="auto"/>
        <w:jc w:val="both"/>
        <w:rPr>
          <w:rFonts w:ascii="Arial" w:hAnsi="Arial" w:cs="Arial"/>
        </w:rPr>
      </w:pPr>
      <w:r w:rsidRPr="00E701D1">
        <w:rPr>
          <w:rFonts w:ascii="Arial" w:hAnsi="Arial" w:cs="Arial"/>
        </w:rPr>
        <w:t>To respond to service enquires via email, letter, or telephone.</w:t>
      </w:r>
    </w:p>
    <w:p w14:paraId="22A1CDE0" w14:textId="77777777" w:rsidR="004A37F7" w:rsidRPr="00E701D1" w:rsidRDefault="004A37F7" w:rsidP="004A37F7">
      <w:pPr>
        <w:numPr>
          <w:ilvl w:val="0"/>
          <w:numId w:val="2"/>
        </w:numPr>
        <w:spacing w:after="0" w:line="240" w:lineRule="auto"/>
        <w:jc w:val="both"/>
        <w:rPr>
          <w:rFonts w:ascii="Arial" w:hAnsi="Arial" w:cs="Arial"/>
        </w:rPr>
      </w:pPr>
      <w:r w:rsidRPr="00E701D1">
        <w:rPr>
          <w:rFonts w:ascii="Arial" w:hAnsi="Arial" w:cs="Arial"/>
        </w:rPr>
        <w:t>To work within a comprehensive communication framework in response to referring agencies, internal services and clients.</w:t>
      </w:r>
    </w:p>
    <w:p w14:paraId="3463C8F1" w14:textId="77777777" w:rsidR="004A37F7" w:rsidRPr="007E0A01" w:rsidRDefault="004A37F7" w:rsidP="004A37F7">
      <w:pPr>
        <w:numPr>
          <w:ilvl w:val="0"/>
          <w:numId w:val="3"/>
        </w:numPr>
        <w:tabs>
          <w:tab w:val="left" w:pos="1"/>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7E0A01">
        <w:rPr>
          <w:rFonts w:ascii="Arial" w:hAnsi="Arial" w:cs="Arial"/>
        </w:rPr>
        <w:t xml:space="preserve">To assist in the gathering and recording of statistical information for monitoring and evaluation purposes. </w:t>
      </w:r>
    </w:p>
    <w:p w14:paraId="732092B9" w14:textId="77777777" w:rsidR="004A37F7" w:rsidRDefault="004A37F7" w:rsidP="004A37F7">
      <w:pPr>
        <w:numPr>
          <w:ilvl w:val="0"/>
          <w:numId w:val="3"/>
        </w:numPr>
        <w:spacing w:after="0" w:line="240" w:lineRule="auto"/>
        <w:jc w:val="both"/>
        <w:rPr>
          <w:rFonts w:ascii="Arial" w:hAnsi="Arial" w:cs="Arial"/>
        </w:rPr>
      </w:pPr>
      <w:r w:rsidRPr="007E0A01">
        <w:rPr>
          <w:rFonts w:ascii="Arial" w:hAnsi="Arial" w:cs="Arial"/>
        </w:rPr>
        <w:t xml:space="preserve">To collate and circulate administration documents. </w:t>
      </w:r>
    </w:p>
    <w:p w14:paraId="43A9C6DB" w14:textId="77777777" w:rsidR="004A37F7" w:rsidRPr="007E0A01" w:rsidRDefault="004A37F7" w:rsidP="004A37F7">
      <w:pPr>
        <w:numPr>
          <w:ilvl w:val="0"/>
          <w:numId w:val="3"/>
        </w:numPr>
        <w:spacing w:after="0" w:line="240" w:lineRule="auto"/>
        <w:jc w:val="both"/>
        <w:rPr>
          <w:rFonts w:ascii="Arial" w:hAnsi="Arial" w:cs="Arial"/>
        </w:rPr>
      </w:pPr>
      <w:r>
        <w:rPr>
          <w:rFonts w:ascii="Arial" w:hAnsi="Arial" w:cs="Arial"/>
        </w:rPr>
        <w:lastRenderedPageBreak/>
        <w:t>To administer a consistent approach to a range of differing projects and services.</w:t>
      </w:r>
    </w:p>
    <w:p w14:paraId="633E9EF1" w14:textId="77777777" w:rsidR="004A37F7" w:rsidRPr="00E701D1" w:rsidRDefault="004A37F7" w:rsidP="004A37F7">
      <w:pPr>
        <w:numPr>
          <w:ilvl w:val="0"/>
          <w:numId w:val="3"/>
        </w:numPr>
        <w:spacing w:after="0" w:line="240" w:lineRule="auto"/>
        <w:jc w:val="both"/>
        <w:rPr>
          <w:rFonts w:ascii="Arial" w:hAnsi="Arial" w:cs="Arial"/>
        </w:rPr>
      </w:pPr>
      <w:r w:rsidRPr="00E701D1">
        <w:rPr>
          <w:rFonts w:ascii="Arial" w:hAnsi="Arial" w:cs="Arial"/>
        </w:rPr>
        <w:t>To identify areas of need for the service in terms of creative administrative thinking.</w:t>
      </w:r>
    </w:p>
    <w:p w14:paraId="74646627" w14:textId="77777777" w:rsidR="004A37F7" w:rsidRPr="00E701D1" w:rsidRDefault="004A37F7" w:rsidP="004A37F7">
      <w:pPr>
        <w:numPr>
          <w:ilvl w:val="0"/>
          <w:numId w:val="3"/>
        </w:numPr>
        <w:spacing w:after="0" w:line="240" w:lineRule="auto"/>
        <w:jc w:val="both"/>
        <w:rPr>
          <w:rFonts w:ascii="Arial" w:hAnsi="Arial" w:cs="Arial"/>
        </w:rPr>
      </w:pPr>
      <w:r w:rsidRPr="00E701D1">
        <w:rPr>
          <w:rFonts w:ascii="Arial" w:hAnsi="Arial" w:cs="Arial"/>
        </w:rPr>
        <w:t>To assist the clinical team with the identification of appropriate resource gaps.</w:t>
      </w:r>
    </w:p>
    <w:p w14:paraId="4AAFE7DE" w14:textId="77777777" w:rsidR="004A37F7" w:rsidRPr="00E701D1" w:rsidRDefault="004A37F7" w:rsidP="004A37F7">
      <w:pPr>
        <w:numPr>
          <w:ilvl w:val="0"/>
          <w:numId w:val="3"/>
        </w:numPr>
        <w:spacing w:after="0" w:line="240" w:lineRule="auto"/>
        <w:jc w:val="both"/>
        <w:rPr>
          <w:rFonts w:ascii="Arial" w:hAnsi="Arial" w:cs="Arial"/>
        </w:rPr>
      </w:pPr>
      <w:r w:rsidRPr="00E701D1">
        <w:rPr>
          <w:rFonts w:ascii="Arial" w:hAnsi="Arial" w:cs="Arial"/>
        </w:rPr>
        <w:t>To provide weekly updates on the service’s waiting lists.</w:t>
      </w:r>
    </w:p>
    <w:p w14:paraId="0E56E4B8" w14:textId="77777777" w:rsidR="004A37F7" w:rsidRDefault="004A37F7" w:rsidP="004A37F7">
      <w:pPr>
        <w:numPr>
          <w:ilvl w:val="0"/>
          <w:numId w:val="3"/>
        </w:numPr>
        <w:spacing w:after="0" w:line="240" w:lineRule="auto"/>
        <w:jc w:val="both"/>
        <w:rPr>
          <w:rFonts w:ascii="Arial" w:hAnsi="Arial" w:cs="Arial"/>
        </w:rPr>
      </w:pPr>
      <w:r w:rsidRPr="00E701D1">
        <w:rPr>
          <w:rFonts w:ascii="Arial" w:hAnsi="Arial" w:cs="Arial"/>
        </w:rPr>
        <w:t xml:space="preserve">To record service meeting minutes </w:t>
      </w:r>
    </w:p>
    <w:p w14:paraId="01DD21A7" w14:textId="0225D8CD" w:rsidR="004A37F7" w:rsidRPr="004A37F7" w:rsidRDefault="004A37F7" w:rsidP="004A37F7">
      <w:pPr>
        <w:numPr>
          <w:ilvl w:val="0"/>
          <w:numId w:val="3"/>
        </w:numPr>
        <w:spacing w:after="0" w:line="240" w:lineRule="auto"/>
        <w:jc w:val="both"/>
        <w:rPr>
          <w:rFonts w:ascii="Arial" w:hAnsi="Arial" w:cs="Arial"/>
        </w:rPr>
      </w:pPr>
      <w:r w:rsidRPr="004A37F7">
        <w:rPr>
          <w:rFonts w:ascii="Arial" w:hAnsi="Arial" w:cs="Arial"/>
        </w:rPr>
        <w:t xml:space="preserve">To provide reception </w:t>
      </w:r>
      <w:r w:rsidR="00E828E5">
        <w:rPr>
          <w:rFonts w:ascii="Arial" w:hAnsi="Arial" w:cs="Arial"/>
        </w:rPr>
        <w:t>c</w:t>
      </w:r>
      <w:r w:rsidRPr="004A37F7">
        <w:rPr>
          <w:rFonts w:ascii="Arial" w:hAnsi="Arial" w:cs="Arial"/>
        </w:rPr>
        <w:t>over</w:t>
      </w:r>
      <w:r w:rsidR="00E828E5">
        <w:rPr>
          <w:rFonts w:ascii="Arial" w:hAnsi="Arial" w:cs="Arial"/>
        </w:rPr>
        <w:t xml:space="preserve"> as required</w:t>
      </w:r>
      <w:r w:rsidRPr="004A37F7">
        <w:rPr>
          <w:rFonts w:ascii="Arial" w:hAnsi="Arial" w:cs="Arial"/>
        </w:rPr>
        <w:t xml:space="preserve"> </w:t>
      </w:r>
    </w:p>
    <w:p w14:paraId="595F19AC" w14:textId="1E85E5E2" w:rsidR="004A37F7" w:rsidRPr="00E701D1" w:rsidRDefault="004A37F7" w:rsidP="004A37F7">
      <w:pPr>
        <w:numPr>
          <w:ilvl w:val="0"/>
          <w:numId w:val="3"/>
        </w:numPr>
        <w:spacing w:after="0" w:line="240" w:lineRule="auto"/>
        <w:jc w:val="both"/>
        <w:rPr>
          <w:rFonts w:ascii="Arial" w:hAnsi="Arial" w:cs="Arial"/>
        </w:rPr>
      </w:pPr>
      <w:r w:rsidRPr="004A37F7">
        <w:rPr>
          <w:rFonts w:ascii="Arial" w:hAnsi="Arial" w:cs="Arial"/>
        </w:rPr>
        <w:t>To carry out building and stock checks</w:t>
      </w:r>
      <w:r w:rsidR="00E828E5">
        <w:rPr>
          <w:rFonts w:ascii="Arial" w:hAnsi="Arial" w:cs="Arial"/>
        </w:rPr>
        <w:t xml:space="preserve"> as required</w:t>
      </w:r>
    </w:p>
    <w:p w14:paraId="3068B626" w14:textId="77777777" w:rsidR="004A37F7" w:rsidRDefault="004A37F7" w:rsidP="004A37F7">
      <w:pPr>
        <w:numPr>
          <w:ilvl w:val="0"/>
          <w:numId w:val="3"/>
        </w:numPr>
        <w:spacing w:after="0" w:line="240" w:lineRule="auto"/>
        <w:rPr>
          <w:rFonts w:ascii="Arial" w:hAnsi="Arial" w:cs="Arial"/>
        </w:rPr>
      </w:pPr>
      <w:r w:rsidRPr="00E701D1">
        <w:rPr>
          <w:rFonts w:ascii="Arial" w:hAnsi="Arial" w:cs="Arial"/>
        </w:rPr>
        <w:t>To work closely with external cross sector services in relation to the needs of children and young people.</w:t>
      </w:r>
    </w:p>
    <w:p w14:paraId="3C20A167" w14:textId="77777777" w:rsidR="004A37F7" w:rsidRDefault="004A37F7" w:rsidP="004A37F7">
      <w:pPr>
        <w:rPr>
          <w:rFonts w:ascii="Arial" w:hAnsi="Arial" w:cs="Arial"/>
          <w:b/>
        </w:rPr>
      </w:pPr>
    </w:p>
    <w:p w14:paraId="4ADCBED7" w14:textId="499FBB53" w:rsidR="004A37F7" w:rsidRPr="00BB7EED" w:rsidRDefault="004A37F7" w:rsidP="004A37F7">
      <w:pPr>
        <w:rPr>
          <w:rFonts w:ascii="Arial" w:hAnsi="Arial" w:cs="Arial"/>
          <w:b/>
        </w:rPr>
      </w:pPr>
      <w:r w:rsidRPr="00BB7EED">
        <w:rPr>
          <w:rFonts w:ascii="Arial" w:hAnsi="Arial" w:cs="Arial"/>
          <w:b/>
        </w:rPr>
        <w:t>Shared Tasks.</w:t>
      </w:r>
    </w:p>
    <w:p w14:paraId="604DAE0F" w14:textId="77777777" w:rsidR="004A37F7" w:rsidRDefault="004A37F7" w:rsidP="004A37F7">
      <w:pPr>
        <w:rPr>
          <w:rFonts w:ascii="Arial" w:hAnsi="Arial" w:cs="Arial"/>
        </w:rPr>
      </w:pPr>
      <w:r w:rsidRPr="00BB7EED">
        <w:rPr>
          <w:rFonts w:ascii="Arial" w:hAnsi="Arial" w:cs="Arial"/>
        </w:rPr>
        <w:t>To adhere to all health and safety regulations</w:t>
      </w:r>
    </w:p>
    <w:p w14:paraId="2B8DFD85" w14:textId="2EA08CFE" w:rsidR="004A37F7" w:rsidRPr="00BB7EED" w:rsidRDefault="004A37F7" w:rsidP="004A37F7">
      <w:pPr>
        <w:rPr>
          <w:rFonts w:ascii="Arial" w:hAnsi="Arial" w:cs="Arial"/>
        </w:rPr>
      </w:pPr>
      <w:r w:rsidRPr="00BB7EED">
        <w:rPr>
          <w:rFonts w:ascii="Arial" w:hAnsi="Arial" w:cs="Arial"/>
        </w:rPr>
        <w:t>To adhere to all YPAS policies.</w:t>
      </w:r>
    </w:p>
    <w:p w14:paraId="0143A6D2" w14:textId="7880BBBD" w:rsidR="004A37F7" w:rsidRPr="00BB7EED" w:rsidRDefault="004A37F7" w:rsidP="004A37F7">
      <w:pPr>
        <w:rPr>
          <w:rFonts w:ascii="Arial" w:hAnsi="Arial" w:cs="Arial"/>
        </w:rPr>
      </w:pPr>
      <w:r w:rsidRPr="00BB7EED">
        <w:rPr>
          <w:rFonts w:ascii="Arial" w:hAnsi="Arial" w:cs="Arial"/>
        </w:rPr>
        <w:t>To actively participate in the evaluation and quality assurance of the service.</w:t>
      </w:r>
    </w:p>
    <w:p w14:paraId="1B636F0D" w14:textId="44FAAA00" w:rsidR="004A37F7" w:rsidRPr="00BB7EED" w:rsidRDefault="004A37F7" w:rsidP="004A37F7">
      <w:pPr>
        <w:rPr>
          <w:rFonts w:ascii="Arial" w:hAnsi="Arial" w:cs="Arial"/>
        </w:rPr>
      </w:pPr>
      <w:r w:rsidRPr="00BB7EED">
        <w:rPr>
          <w:rFonts w:ascii="Arial" w:hAnsi="Arial" w:cs="Arial"/>
        </w:rPr>
        <w:t>To share knowledge and skills through training as and when required.</w:t>
      </w:r>
    </w:p>
    <w:p w14:paraId="50A8185E" w14:textId="58012C4F" w:rsidR="004A37F7" w:rsidRDefault="004A37F7" w:rsidP="004A37F7">
      <w:pPr>
        <w:rPr>
          <w:rFonts w:ascii="Arial" w:hAnsi="Arial" w:cs="Arial"/>
        </w:rPr>
      </w:pPr>
      <w:r w:rsidRPr="00BB7EED">
        <w:rPr>
          <w:rFonts w:ascii="Arial" w:hAnsi="Arial" w:cs="Arial"/>
        </w:rPr>
        <w:t>To engage with all YPAS services and team members</w:t>
      </w:r>
    </w:p>
    <w:p w14:paraId="5BBBC0E6" w14:textId="77777777" w:rsidR="004A37F7" w:rsidRPr="00BB7EED" w:rsidRDefault="004A37F7" w:rsidP="004A37F7">
      <w:pPr>
        <w:rPr>
          <w:rFonts w:ascii="Arial" w:hAnsi="Arial" w:cs="Arial"/>
        </w:rPr>
      </w:pPr>
    </w:p>
    <w:p w14:paraId="4CE42B8B" w14:textId="77ECF8D5" w:rsidR="004A37F7" w:rsidRDefault="004A37F7" w:rsidP="004A37F7">
      <w:pPr>
        <w:rPr>
          <w:rFonts w:ascii="Arial" w:hAnsi="Arial" w:cs="Arial"/>
        </w:rPr>
      </w:pPr>
      <w:r w:rsidRPr="00BB7EED">
        <w:rPr>
          <w:rFonts w:ascii="Arial" w:hAnsi="Arial" w:cs="Arial"/>
          <w:b/>
        </w:rPr>
        <w:t>Support and Supervision.</w:t>
      </w:r>
    </w:p>
    <w:p w14:paraId="5F172204" w14:textId="26F2C8EF" w:rsidR="004A37F7" w:rsidRPr="00BB7EED" w:rsidRDefault="004A37F7" w:rsidP="004A37F7">
      <w:pPr>
        <w:rPr>
          <w:rFonts w:ascii="Arial" w:hAnsi="Arial" w:cs="Arial"/>
        </w:rPr>
      </w:pPr>
      <w:r w:rsidRPr="00BB7EED">
        <w:rPr>
          <w:rFonts w:ascii="Arial" w:hAnsi="Arial" w:cs="Arial"/>
        </w:rPr>
        <w:t>•</w:t>
      </w:r>
      <w:r w:rsidRPr="00BB7EED">
        <w:rPr>
          <w:rFonts w:ascii="Arial" w:hAnsi="Arial" w:cs="Arial"/>
        </w:rPr>
        <w:tab/>
        <w:t>Six weekly line management supervision</w:t>
      </w:r>
    </w:p>
    <w:p w14:paraId="1580D157" w14:textId="77777777" w:rsidR="004A37F7" w:rsidRPr="00BB7EED" w:rsidRDefault="004A37F7" w:rsidP="004A37F7">
      <w:pPr>
        <w:rPr>
          <w:rFonts w:ascii="Arial" w:hAnsi="Arial" w:cs="Arial"/>
        </w:rPr>
      </w:pPr>
      <w:r w:rsidRPr="00BB7EED">
        <w:rPr>
          <w:rFonts w:ascii="Arial" w:hAnsi="Arial" w:cs="Arial"/>
        </w:rPr>
        <w:t>•</w:t>
      </w:r>
      <w:r w:rsidRPr="00BB7EED">
        <w:rPr>
          <w:rFonts w:ascii="Arial" w:hAnsi="Arial" w:cs="Arial"/>
        </w:rPr>
        <w:tab/>
        <w:t xml:space="preserve">Staff meetings </w:t>
      </w:r>
    </w:p>
    <w:p w14:paraId="09EBC0F0" w14:textId="77777777" w:rsidR="004A37F7" w:rsidRPr="00BB7EED" w:rsidRDefault="004A37F7" w:rsidP="004A37F7">
      <w:pPr>
        <w:rPr>
          <w:rFonts w:ascii="Arial" w:hAnsi="Arial" w:cs="Arial"/>
        </w:rPr>
      </w:pPr>
      <w:r w:rsidRPr="00BB7EED">
        <w:rPr>
          <w:rFonts w:ascii="Arial" w:hAnsi="Arial" w:cs="Arial"/>
        </w:rPr>
        <w:t>•</w:t>
      </w:r>
      <w:r w:rsidRPr="00BB7EED">
        <w:rPr>
          <w:rFonts w:ascii="Arial" w:hAnsi="Arial" w:cs="Arial"/>
        </w:rPr>
        <w:tab/>
        <w:t xml:space="preserve">Skill share meetings </w:t>
      </w:r>
    </w:p>
    <w:p w14:paraId="345571DB" w14:textId="77777777" w:rsidR="004A37F7" w:rsidRPr="00BB7EED" w:rsidRDefault="004A37F7" w:rsidP="004A37F7">
      <w:pPr>
        <w:rPr>
          <w:rFonts w:ascii="Arial" w:hAnsi="Arial" w:cs="Arial"/>
        </w:rPr>
      </w:pPr>
      <w:r w:rsidRPr="00BB7EED">
        <w:rPr>
          <w:rFonts w:ascii="Arial" w:hAnsi="Arial" w:cs="Arial"/>
        </w:rPr>
        <w:t>•</w:t>
      </w:r>
      <w:r w:rsidRPr="00BB7EED">
        <w:rPr>
          <w:rFonts w:ascii="Arial" w:hAnsi="Arial" w:cs="Arial"/>
        </w:rPr>
        <w:tab/>
        <w:t xml:space="preserve">Staff Conferences </w:t>
      </w:r>
    </w:p>
    <w:p w14:paraId="4CFDC104" w14:textId="01358350" w:rsidR="004A37F7" w:rsidRPr="00BB7EED" w:rsidRDefault="004A37F7" w:rsidP="004A37F7">
      <w:pPr>
        <w:rPr>
          <w:rFonts w:ascii="Arial" w:hAnsi="Arial" w:cs="Arial"/>
        </w:rPr>
      </w:pPr>
      <w:r w:rsidRPr="00BB7EED">
        <w:rPr>
          <w:rFonts w:ascii="Arial" w:hAnsi="Arial" w:cs="Arial"/>
        </w:rPr>
        <w:t>•</w:t>
      </w:r>
      <w:r w:rsidRPr="00BB7EED">
        <w:rPr>
          <w:rFonts w:ascii="Arial" w:hAnsi="Arial" w:cs="Arial"/>
        </w:rPr>
        <w:tab/>
        <w:t xml:space="preserve">Service Development Days </w:t>
      </w:r>
    </w:p>
    <w:p w14:paraId="3DE283DB" w14:textId="77777777" w:rsidR="004A37F7" w:rsidRPr="00BB7EED" w:rsidRDefault="004A37F7" w:rsidP="004A37F7">
      <w:pPr>
        <w:rPr>
          <w:rFonts w:ascii="Arial" w:hAnsi="Arial" w:cs="Arial"/>
        </w:rPr>
      </w:pPr>
      <w:r w:rsidRPr="00BB7EED">
        <w:rPr>
          <w:rFonts w:ascii="Arial" w:hAnsi="Arial" w:cs="Arial"/>
        </w:rPr>
        <w:t>•</w:t>
      </w:r>
      <w:r w:rsidRPr="00BB7EED">
        <w:rPr>
          <w:rFonts w:ascii="Arial" w:hAnsi="Arial" w:cs="Arial"/>
        </w:rPr>
        <w:tab/>
        <w:t>KIT meetings during probation period</w:t>
      </w:r>
    </w:p>
    <w:p w14:paraId="35E93463" w14:textId="77777777" w:rsidR="004A37F7" w:rsidRPr="00BB7EED" w:rsidRDefault="004A37F7" w:rsidP="004A37F7">
      <w:pPr>
        <w:rPr>
          <w:rFonts w:ascii="Arial" w:hAnsi="Arial" w:cs="Arial"/>
        </w:rPr>
      </w:pPr>
    </w:p>
    <w:p w14:paraId="4E8B8CE9" w14:textId="77777777" w:rsidR="004A37F7" w:rsidRPr="00BB7EED" w:rsidRDefault="004A37F7" w:rsidP="004A37F7">
      <w:pPr>
        <w:rPr>
          <w:rFonts w:ascii="Arial" w:hAnsi="Arial" w:cs="Arial"/>
          <w:b/>
        </w:rPr>
      </w:pPr>
      <w:r w:rsidRPr="00BB7EED">
        <w:rPr>
          <w:rFonts w:ascii="Arial" w:hAnsi="Arial" w:cs="Arial"/>
          <w:b/>
        </w:rPr>
        <w:t xml:space="preserve">Information Governance: </w:t>
      </w:r>
    </w:p>
    <w:p w14:paraId="5AA9A368" w14:textId="77777777" w:rsidR="004A37F7" w:rsidRPr="00BB7EED" w:rsidRDefault="004A37F7" w:rsidP="004A37F7">
      <w:pPr>
        <w:rPr>
          <w:rFonts w:ascii="Arial" w:hAnsi="Arial" w:cs="Arial"/>
        </w:rPr>
      </w:pPr>
      <w:r w:rsidRPr="00BB7EED">
        <w:rPr>
          <w:rFonts w:ascii="Arial" w:hAnsi="Arial" w:cs="Arial"/>
        </w:rPr>
        <w:t>You are required to familiarise yourself with the charity’s Information Governance Policy and adhere to all related policies and procedures included in the staff induction.</w:t>
      </w:r>
    </w:p>
    <w:p w14:paraId="38EEA1AD" w14:textId="77777777" w:rsidR="004A37F7" w:rsidRPr="00BB7EED" w:rsidRDefault="004A37F7" w:rsidP="004A37F7">
      <w:pPr>
        <w:rPr>
          <w:rFonts w:ascii="Arial" w:hAnsi="Arial" w:cs="Arial"/>
        </w:rPr>
      </w:pPr>
      <w:r w:rsidRPr="00BB7EED">
        <w:rPr>
          <w:rFonts w:ascii="Arial" w:hAnsi="Arial" w:cs="Arial"/>
        </w:rPr>
        <w:tab/>
      </w:r>
    </w:p>
    <w:p w14:paraId="35BD3BF8" w14:textId="77777777" w:rsidR="004A37F7" w:rsidRPr="00BB7EED" w:rsidRDefault="004A37F7" w:rsidP="004A37F7">
      <w:pPr>
        <w:rPr>
          <w:rFonts w:ascii="Arial" w:hAnsi="Arial" w:cs="Arial"/>
          <w:b/>
        </w:rPr>
      </w:pPr>
      <w:proofErr w:type="gramStart"/>
      <w:r w:rsidRPr="00BB7EED">
        <w:rPr>
          <w:rFonts w:ascii="Arial" w:hAnsi="Arial" w:cs="Arial"/>
          <w:b/>
        </w:rPr>
        <w:t>Review</w:t>
      </w:r>
      <w:r>
        <w:rPr>
          <w:rFonts w:ascii="Arial" w:hAnsi="Arial" w:cs="Arial"/>
          <w:b/>
        </w:rPr>
        <w:t>;</w:t>
      </w:r>
      <w:proofErr w:type="gramEnd"/>
    </w:p>
    <w:p w14:paraId="37B275EE" w14:textId="77777777" w:rsidR="004A37F7" w:rsidRPr="00BB7EED" w:rsidRDefault="004A37F7" w:rsidP="004A37F7">
      <w:pPr>
        <w:rPr>
          <w:rFonts w:ascii="Arial" w:hAnsi="Arial" w:cs="Arial"/>
        </w:rPr>
      </w:pPr>
      <w:r w:rsidRPr="00BB7EED">
        <w:rPr>
          <w:rFonts w:ascii="Arial" w:hAnsi="Arial" w:cs="Arial"/>
        </w:rPr>
        <w:t xml:space="preserve">This job description is issued as a guideline to help you understand the role you will be expected to undertake. It has been prepared based on the current needs of the service and will be subject to periodic review or development. </w:t>
      </w:r>
    </w:p>
    <w:p w14:paraId="54630752" w14:textId="77777777" w:rsidR="004A37F7" w:rsidRPr="00BB7EED" w:rsidRDefault="004A37F7" w:rsidP="004A37F7">
      <w:pPr>
        <w:rPr>
          <w:rFonts w:ascii="Arial" w:hAnsi="Arial" w:cs="Arial"/>
        </w:rPr>
      </w:pPr>
    </w:p>
    <w:p w14:paraId="761CC926" w14:textId="77777777" w:rsidR="004A37F7" w:rsidRPr="00E701D1" w:rsidRDefault="004A37F7" w:rsidP="004A37F7">
      <w:pPr>
        <w:rPr>
          <w:rFonts w:ascii="Arial" w:hAnsi="Arial" w:cs="Arial"/>
        </w:rPr>
      </w:pPr>
      <w:r w:rsidRPr="00BB7EED">
        <w:rPr>
          <w:rFonts w:ascii="Arial" w:hAnsi="Arial" w:cs="Arial"/>
        </w:rPr>
        <w:t>The appointment is subject to a satisfactory enhanced DBS check, two</w:t>
      </w:r>
      <w:r>
        <w:rPr>
          <w:rFonts w:ascii="Arial" w:hAnsi="Arial" w:cs="Arial"/>
        </w:rPr>
        <w:t xml:space="preserve"> employment </w:t>
      </w:r>
      <w:r w:rsidRPr="00BB7EED">
        <w:rPr>
          <w:rFonts w:ascii="Arial" w:hAnsi="Arial" w:cs="Arial"/>
        </w:rPr>
        <w:t xml:space="preserve">references and proof of original documentation.  If appointed, you will be subject to a </w:t>
      </w:r>
      <w:proofErr w:type="gramStart"/>
      <w:r w:rsidRPr="00BB7EED">
        <w:rPr>
          <w:rFonts w:ascii="Arial" w:hAnsi="Arial" w:cs="Arial"/>
        </w:rPr>
        <w:t>six month</w:t>
      </w:r>
      <w:proofErr w:type="gramEnd"/>
      <w:r w:rsidRPr="00BB7EED">
        <w:rPr>
          <w:rFonts w:ascii="Arial" w:hAnsi="Arial" w:cs="Arial"/>
        </w:rPr>
        <w:t xml:space="preserve"> probationary period.</w:t>
      </w:r>
    </w:p>
    <w:p w14:paraId="495DBA61" w14:textId="77777777" w:rsidR="004A37F7" w:rsidRPr="007E0A01" w:rsidRDefault="004A37F7" w:rsidP="004A37F7">
      <w:pPr>
        <w:ind w:left="360"/>
        <w:jc w:val="both"/>
        <w:rPr>
          <w:rFonts w:ascii="Arial" w:hAnsi="Arial" w:cs="Arial"/>
        </w:rPr>
      </w:pPr>
    </w:p>
    <w:p w14:paraId="2BC3F395" w14:textId="77777777" w:rsidR="004A37F7" w:rsidRPr="007E0A01" w:rsidRDefault="004A37F7" w:rsidP="004A37F7">
      <w:pPr>
        <w:ind w:left="720"/>
        <w:jc w:val="both"/>
        <w:rPr>
          <w:rFonts w:ascii="Arial" w:hAnsi="Arial" w:cs="Arial"/>
        </w:rPr>
      </w:pPr>
    </w:p>
    <w:p w14:paraId="17645487" w14:textId="77777777" w:rsidR="004A37F7" w:rsidRDefault="004A37F7" w:rsidP="004A37F7">
      <w:pPr>
        <w:jc w:val="center"/>
        <w:rPr>
          <w:rFonts w:ascii="Arial" w:hAnsi="Arial" w:cs="Arial"/>
          <w:b/>
          <w:sz w:val="28"/>
          <w:szCs w:val="28"/>
        </w:rPr>
      </w:pPr>
    </w:p>
    <w:p w14:paraId="6B1B85BD" w14:textId="77777777" w:rsidR="004A37F7" w:rsidRDefault="004A37F7" w:rsidP="004A37F7">
      <w:pPr>
        <w:jc w:val="center"/>
        <w:rPr>
          <w:rFonts w:ascii="Arial" w:hAnsi="Arial" w:cs="Arial"/>
          <w:b/>
          <w:sz w:val="28"/>
          <w:szCs w:val="28"/>
        </w:rPr>
      </w:pPr>
      <w:r w:rsidRPr="00676804">
        <w:rPr>
          <w:rFonts w:ascii="Arial" w:hAnsi="Arial" w:cs="Arial"/>
          <w:b/>
          <w:sz w:val="28"/>
          <w:szCs w:val="28"/>
        </w:rPr>
        <w:t>Person Specification</w:t>
      </w:r>
    </w:p>
    <w:p w14:paraId="19E69195" w14:textId="77777777" w:rsidR="004A37F7" w:rsidRPr="007E0A01" w:rsidRDefault="004A37F7" w:rsidP="004A37F7">
      <w:pPr>
        <w:jc w:val="center"/>
        <w:rPr>
          <w:rFonts w:ascii="Arial" w:hAnsi="Arial" w:cs="Arial"/>
          <w:b/>
          <w:sz w:val="28"/>
          <w:szCs w:val="28"/>
        </w:rPr>
      </w:pPr>
      <w:r>
        <w:rPr>
          <w:rFonts w:ascii="Arial" w:hAnsi="Arial" w:cs="Arial"/>
          <w:b/>
        </w:rPr>
        <w:t>Clinical Administrator</w:t>
      </w:r>
    </w:p>
    <w:p w14:paraId="6AAE50F1" w14:textId="77777777" w:rsidR="004A37F7" w:rsidRDefault="004A37F7" w:rsidP="004A37F7">
      <w:pPr>
        <w:rPr>
          <w:rFonts w:ascii="Arial" w:hAnsi="Arial" w:cs="Arial"/>
          <w:b/>
        </w:rPr>
      </w:pPr>
      <w:r w:rsidRPr="00970769">
        <w:rPr>
          <w:rFonts w:ascii="Arial" w:hAnsi="Arial" w:cs="Arial"/>
          <w:b/>
        </w:rPr>
        <w:t>Qualifications: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418"/>
      </w:tblGrid>
      <w:tr w:rsidR="004A37F7" w:rsidRPr="006E01EF" w14:paraId="4EECB60C" w14:textId="77777777" w:rsidTr="006A23FC">
        <w:tc>
          <w:tcPr>
            <w:tcW w:w="5495" w:type="dxa"/>
          </w:tcPr>
          <w:p w14:paraId="3C640F55" w14:textId="77777777" w:rsidR="004A37F7" w:rsidRPr="000463BE" w:rsidRDefault="004A37F7" w:rsidP="006A23FC">
            <w:pPr>
              <w:rPr>
                <w:rFonts w:ascii="Arial" w:hAnsi="Arial" w:cs="Arial"/>
                <w:b/>
              </w:rPr>
            </w:pPr>
          </w:p>
        </w:tc>
        <w:tc>
          <w:tcPr>
            <w:tcW w:w="1559" w:type="dxa"/>
          </w:tcPr>
          <w:p w14:paraId="65AD0B4A" w14:textId="77777777" w:rsidR="004A37F7" w:rsidRPr="000463BE" w:rsidRDefault="004A37F7" w:rsidP="006A23FC">
            <w:pPr>
              <w:jc w:val="center"/>
              <w:rPr>
                <w:rFonts w:ascii="Arial" w:hAnsi="Arial" w:cs="Arial"/>
                <w:b/>
              </w:rPr>
            </w:pPr>
            <w:r w:rsidRPr="000463BE">
              <w:rPr>
                <w:rFonts w:ascii="Arial" w:hAnsi="Arial" w:cs="Arial"/>
                <w:b/>
              </w:rPr>
              <w:t>Essential</w:t>
            </w:r>
          </w:p>
        </w:tc>
        <w:tc>
          <w:tcPr>
            <w:tcW w:w="1418" w:type="dxa"/>
          </w:tcPr>
          <w:p w14:paraId="3A9706CD" w14:textId="77777777" w:rsidR="004A37F7" w:rsidRPr="000463BE" w:rsidRDefault="004A37F7" w:rsidP="006A23FC">
            <w:pPr>
              <w:jc w:val="center"/>
              <w:rPr>
                <w:rFonts w:ascii="Arial" w:hAnsi="Arial" w:cs="Arial"/>
                <w:b/>
              </w:rPr>
            </w:pPr>
            <w:r w:rsidRPr="000463BE">
              <w:rPr>
                <w:rFonts w:ascii="Arial" w:hAnsi="Arial" w:cs="Arial"/>
                <w:b/>
              </w:rPr>
              <w:t>Desirable</w:t>
            </w:r>
          </w:p>
        </w:tc>
      </w:tr>
      <w:tr w:rsidR="004A37F7" w:rsidRPr="006E01EF" w14:paraId="136AF0E3" w14:textId="77777777" w:rsidTr="006A23FC">
        <w:tc>
          <w:tcPr>
            <w:tcW w:w="5495" w:type="dxa"/>
          </w:tcPr>
          <w:p w14:paraId="6A10C073" w14:textId="77777777" w:rsidR="004A37F7" w:rsidRPr="006F34A0" w:rsidRDefault="004A37F7" w:rsidP="006A23FC">
            <w:pPr>
              <w:rPr>
                <w:rFonts w:ascii="Arial" w:hAnsi="Arial" w:cs="Arial"/>
              </w:rPr>
            </w:pPr>
            <w:r w:rsidRPr="006F34A0">
              <w:rPr>
                <w:rFonts w:ascii="Arial" w:hAnsi="Arial" w:cs="Arial"/>
              </w:rPr>
              <w:t xml:space="preserve">Counselling Qualification </w:t>
            </w:r>
            <w:r w:rsidRPr="006F34A0">
              <w:rPr>
                <w:rFonts w:ascii="Arial" w:hAnsi="Arial" w:cs="Arial"/>
                <w:i/>
              </w:rPr>
              <w:t>(minimum – intermediate level).</w:t>
            </w:r>
            <w:r w:rsidRPr="006F34A0">
              <w:rPr>
                <w:rFonts w:ascii="Arial" w:hAnsi="Arial" w:cs="Arial"/>
              </w:rPr>
              <w:t xml:space="preserve">     </w:t>
            </w:r>
          </w:p>
          <w:p w14:paraId="1FB3F0AB" w14:textId="77777777" w:rsidR="004A37F7" w:rsidRPr="00790614" w:rsidRDefault="004A37F7" w:rsidP="006A23FC">
            <w:pPr>
              <w:rPr>
                <w:rFonts w:ascii="Arial" w:hAnsi="Arial" w:cs="Arial"/>
              </w:rPr>
            </w:pPr>
          </w:p>
        </w:tc>
        <w:tc>
          <w:tcPr>
            <w:tcW w:w="1559" w:type="dxa"/>
          </w:tcPr>
          <w:p w14:paraId="55249162" w14:textId="77777777" w:rsidR="004A37F7" w:rsidRPr="006E01EF" w:rsidRDefault="004A37F7" w:rsidP="006A23FC">
            <w:pPr>
              <w:jc w:val="center"/>
              <w:rPr>
                <w:rFonts w:ascii="Arial" w:hAnsi="Arial" w:cs="Arial"/>
                <w:b/>
              </w:rPr>
            </w:pPr>
            <w:r>
              <w:rPr>
                <w:rFonts w:ascii="Arial" w:hAnsi="Arial" w:cs="Arial"/>
                <w:b/>
              </w:rPr>
              <w:t>x</w:t>
            </w:r>
          </w:p>
        </w:tc>
        <w:tc>
          <w:tcPr>
            <w:tcW w:w="1418" w:type="dxa"/>
          </w:tcPr>
          <w:p w14:paraId="76EA3E74" w14:textId="77777777" w:rsidR="004A37F7" w:rsidRPr="006E01EF" w:rsidRDefault="004A37F7" w:rsidP="006A23FC">
            <w:pPr>
              <w:jc w:val="center"/>
              <w:rPr>
                <w:rFonts w:ascii="Arial" w:hAnsi="Arial" w:cs="Arial"/>
                <w:b/>
              </w:rPr>
            </w:pPr>
          </w:p>
        </w:tc>
      </w:tr>
      <w:tr w:rsidR="004A37F7" w:rsidRPr="006E01EF" w14:paraId="6C039ECF" w14:textId="77777777" w:rsidTr="006A23FC">
        <w:tc>
          <w:tcPr>
            <w:tcW w:w="5495" w:type="dxa"/>
          </w:tcPr>
          <w:p w14:paraId="08A7FAFA" w14:textId="77777777" w:rsidR="004A37F7" w:rsidRPr="006F34A0" w:rsidRDefault="004A37F7" w:rsidP="006A23FC">
            <w:pPr>
              <w:rPr>
                <w:rFonts w:ascii="Arial" w:hAnsi="Arial" w:cs="Arial"/>
              </w:rPr>
            </w:pPr>
            <w:r>
              <w:rPr>
                <w:rFonts w:ascii="Arial" w:hAnsi="Arial" w:cs="Arial"/>
              </w:rPr>
              <w:t xml:space="preserve">Administration Qualification </w:t>
            </w:r>
          </w:p>
        </w:tc>
        <w:tc>
          <w:tcPr>
            <w:tcW w:w="1559" w:type="dxa"/>
          </w:tcPr>
          <w:p w14:paraId="2F53F960" w14:textId="77777777" w:rsidR="004A37F7" w:rsidRDefault="004A37F7" w:rsidP="006A23FC">
            <w:pPr>
              <w:jc w:val="center"/>
              <w:rPr>
                <w:rFonts w:ascii="Arial" w:hAnsi="Arial" w:cs="Arial"/>
                <w:b/>
              </w:rPr>
            </w:pPr>
          </w:p>
        </w:tc>
        <w:tc>
          <w:tcPr>
            <w:tcW w:w="1418" w:type="dxa"/>
          </w:tcPr>
          <w:p w14:paraId="4392A653" w14:textId="77777777" w:rsidR="004A37F7" w:rsidRPr="006E01EF" w:rsidRDefault="004A37F7" w:rsidP="006A23FC">
            <w:pPr>
              <w:jc w:val="center"/>
              <w:rPr>
                <w:rFonts w:ascii="Arial" w:hAnsi="Arial" w:cs="Arial"/>
                <w:b/>
              </w:rPr>
            </w:pPr>
            <w:r>
              <w:rPr>
                <w:rFonts w:ascii="Arial" w:hAnsi="Arial" w:cs="Arial"/>
                <w:b/>
              </w:rPr>
              <w:t>x</w:t>
            </w:r>
          </w:p>
        </w:tc>
      </w:tr>
    </w:tbl>
    <w:p w14:paraId="61F0512D" w14:textId="77777777" w:rsidR="004A37F7" w:rsidRDefault="004A37F7" w:rsidP="004A37F7">
      <w:pPr>
        <w:rPr>
          <w:rFonts w:ascii="Arial" w:hAnsi="Arial" w:cs="Arial"/>
          <w:b/>
        </w:rPr>
      </w:pPr>
    </w:p>
    <w:p w14:paraId="5B670D6D" w14:textId="77777777" w:rsidR="004A37F7" w:rsidRPr="006F34A0" w:rsidRDefault="004A37F7" w:rsidP="004A37F7">
      <w:pPr>
        <w:rPr>
          <w:rFonts w:ascii="Arial" w:hAnsi="Arial" w:cs="Arial"/>
          <w:b/>
        </w:rPr>
      </w:pPr>
      <w:r w:rsidRPr="00970769">
        <w:rPr>
          <w:rFonts w:ascii="Arial" w:hAnsi="Arial" w:cs="Arial"/>
          <w:b/>
        </w:rPr>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468"/>
      </w:tblGrid>
      <w:tr w:rsidR="004A37F7" w:rsidRPr="006E01EF" w14:paraId="49A26579" w14:textId="77777777" w:rsidTr="006A23FC">
        <w:tc>
          <w:tcPr>
            <w:tcW w:w="5495" w:type="dxa"/>
          </w:tcPr>
          <w:p w14:paraId="1B7B05E3" w14:textId="77777777" w:rsidR="004A37F7" w:rsidRPr="000463BE" w:rsidRDefault="004A37F7" w:rsidP="006A23FC">
            <w:pPr>
              <w:rPr>
                <w:rFonts w:ascii="Arial" w:hAnsi="Arial" w:cs="Arial"/>
                <w:b/>
              </w:rPr>
            </w:pPr>
          </w:p>
        </w:tc>
        <w:tc>
          <w:tcPr>
            <w:tcW w:w="1559" w:type="dxa"/>
          </w:tcPr>
          <w:p w14:paraId="599D8F88" w14:textId="77777777" w:rsidR="004A37F7" w:rsidRPr="000463BE" w:rsidRDefault="004A37F7" w:rsidP="006A23FC">
            <w:pPr>
              <w:jc w:val="center"/>
              <w:rPr>
                <w:rFonts w:ascii="Arial" w:hAnsi="Arial" w:cs="Arial"/>
                <w:b/>
              </w:rPr>
            </w:pPr>
            <w:r w:rsidRPr="000463BE">
              <w:rPr>
                <w:rFonts w:ascii="Arial" w:hAnsi="Arial" w:cs="Arial"/>
                <w:b/>
              </w:rPr>
              <w:t>Essential</w:t>
            </w:r>
          </w:p>
        </w:tc>
        <w:tc>
          <w:tcPr>
            <w:tcW w:w="1468" w:type="dxa"/>
          </w:tcPr>
          <w:p w14:paraId="0C984BD8" w14:textId="77777777" w:rsidR="004A37F7" w:rsidRPr="000463BE" w:rsidRDefault="004A37F7" w:rsidP="006A23FC">
            <w:pPr>
              <w:jc w:val="center"/>
              <w:rPr>
                <w:rFonts w:ascii="Arial" w:hAnsi="Arial" w:cs="Arial"/>
                <w:b/>
              </w:rPr>
            </w:pPr>
            <w:r w:rsidRPr="000463BE">
              <w:rPr>
                <w:rFonts w:ascii="Arial" w:hAnsi="Arial" w:cs="Arial"/>
                <w:b/>
              </w:rPr>
              <w:t>Desirable</w:t>
            </w:r>
          </w:p>
        </w:tc>
      </w:tr>
      <w:tr w:rsidR="004A37F7" w:rsidRPr="006E01EF" w14:paraId="6BD3253E" w14:textId="77777777" w:rsidTr="006A23FC">
        <w:tc>
          <w:tcPr>
            <w:tcW w:w="5495" w:type="dxa"/>
          </w:tcPr>
          <w:p w14:paraId="761BC226" w14:textId="77777777" w:rsidR="004A37F7" w:rsidRPr="006F34A0" w:rsidRDefault="004A37F7" w:rsidP="006A23FC">
            <w:pPr>
              <w:rPr>
                <w:rFonts w:ascii="Arial" w:hAnsi="Arial" w:cs="Arial"/>
              </w:rPr>
            </w:pPr>
            <w:r w:rsidRPr="00575ABE">
              <w:rPr>
                <w:rFonts w:ascii="Arial" w:hAnsi="Arial" w:cs="Arial"/>
              </w:rPr>
              <w:t>At least 1 year’s administration experience.</w:t>
            </w:r>
          </w:p>
        </w:tc>
        <w:tc>
          <w:tcPr>
            <w:tcW w:w="1559" w:type="dxa"/>
          </w:tcPr>
          <w:p w14:paraId="21F41AED" w14:textId="77777777" w:rsidR="004A37F7" w:rsidRDefault="004A37F7" w:rsidP="006A23FC">
            <w:pPr>
              <w:jc w:val="center"/>
              <w:rPr>
                <w:rFonts w:ascii="Arial" w:hAnsi="Arial" w:cs="Arial"/>
                <w:b/>
              </w:rPr>
            </w:pPr>
            <w:r>
              <w:rPr>
                <w:rFonts w:ascii="Arial" w:hAnsi="Arial" w:cs="Arial"/>
                <w:b/>
              </w:rPr>
              <w:t>x</w:t>
            </w:r>
          </w:p>
        </w:tc>
        <w:tc>
          <w:tcPr>
            <w:tcW w:w="1468" w:type="dxa"/>
          </w:tcPr>
          <w:p w14:paraId="2CB9B7F6" w14:textId="77777777" w:rsidR="004A37F7" w:rsidRPr="006E01EF" w:rsidRDefault="004A37F7" w:rsidP="006A23FC">
            <w:pPr>
              <w:jc w:val="center"/>
              <w:rPr>
                <w:rFonts w:ascii="Arial" w:hAnsi="Arial" w:cs="Arial"/>
                <w:b/>
              </w:rPr>
            </w:pPr>
          </w:p>
        </w:tc>
      </w:tr>
      <w:tr w:rsidR="004A37F7" w:rsidRPr="006E01EF" w14:paraId="6DA87E05" w14:textId="77777777" w:rsidTr="006A23FC">
        <w:tc>
          <w:tcPr>
            <w:tcW w:w="5495" w:type="dxa"/>
          </w:tcPr>
          <w:p w14:paraId="1E48A34D" w14:textId="77777777" w:rsidR="004A37F7" w:rsidRPr="00575ABE" w:rsidRDefault="004A37F7" w:rsidP="006A23FC">
            <w:pPr>
              <w:rPr>
                <w:rFonts w:ascii="Arial" w:hAnsi="Arial" w:cs="Arial"/>
              </w:rPr>
            </w:pPr>
            <w:r w:rsidRPr="00575ABE">
              <w:rPr>
                <w:rFonts w:ascii="Arial" w:hAnsi="Arial" w:cs="Arial"/>
              </w:rPr>
              <w:t>Experience of speaking and listening to young people’s needs.</w:t>
            </w:r>
          </w:p>
        </w:tc>
        <w:tc>
          <w:tcPr>
            <w:tcW w:w="1559" w:type="dxa"/>
          </w:tcPr>
          <w:p w14:paraId="63AD8A7A" w14:textId="77777777" w:rsidR="004A37F7" w:rsidRDefault="004A37F7" w:rsidP="006A23FC">
            <w:pPr>
              <w:jc w:val="center"/>
              <w:rPr>
                <w:rFonts w:ascii="Arial" w:hAnsi="Arial" w:cs="Arial"/>
                <w:b/>
              </w:rPr>
            </w:pPr>
            <w:r>
              <w:rPr>
                <w:rFonts w:ascii="Arial" w:hAnsi="Arial" w:cs="Arial"/>
                <w:b/>
              </w:rPr>
              <w:t>x</w:t>
            </w:r>
          </w:p>
        </w:tc>
        <w:tc>
          <w:tcPr>
            <w:tcW w:w="1468" w:type="dxa"/>
          </w:tcPr>
          <w:p w14:paraId="13A64B6E" w14:textId="77777777" w:rsidR="004A37F7" w:rsidRPr="006E01EF" w:rsidRDefault="004A37F7" w:rsidP="006A23FC">
            <w:pPr>
              <w:jc w:val="center"/>
              <w:rPr>
                <w:rFonts w:ascii="Arial" w:hAnsi="Arial" w:cs="Arial"/>
                <w:b/>
              </w:rPr>
            </w:pPr>
          </w:p>
        </w:tc>
      </w:tr>
      <w:tr w:rsidR="004A37F7" w:rsidRPr="006E01EF" w14:paraId="3084389D" w14:textId="77777777" w:rsidTr="006A23FC">
        <w:tc>
          <w:tcPr>
            <w:tcW w:w="5495" w:type="dxa"/>
          </w:tcPr>
          <w:p w14:paraId="73F77575" w14:textId="77777777" w:rsidR="004A37F7" w:rsidRPr="006F34A0" w:rsidRDefault="004A37F7" w:rsidP="006A23FC">
            <w:pPr>
              <w:rPr>
                <w:rFonts w:ascii="Arial" w:hAnsi="Arial" w:cs="Arial"/>
              </w:rPr>
            </w:pPr>
            <w:r w:rsidRPr="00575ABE">
              <w:rPr>
                <w:rFonts w:ascii="Arial" w:hAnsi="Arial" w:cs="Arial"/>
              </w:rPr>
              <w:t>Experience of working with Microsoft Office, Outlook, Excel and Databases</w:t>
            </w:r>
            <w:r w:rsidRPr="007E0A01">
              <w:rPr>
                <w:rFonts w:ascii="Arial" w:hAnsi="Arial" w:cs="Arial"/>
              </w:rPr>
              <w:t xml:space="preserve">                      </w:t>
            </w:r>
          </w:p>
        </w:tc>
        <w:tc>
          <w:tcPr>
            <w:tcW w:w="1559" w:type="dxa"/>
          </w:tcPr>
          <w:p w14:paraId="7761FC37" w14:textId="77777777" w:rsidR="004A37F7" w:rsidRPr="006E01EF" w:rsidRDefault="004A37F7" w:rsidP="006A23FC">
            <w:pPr>
              <w:jc w:val="center"/>
              <w:rPr>
                <w:rFonts w:ascii="Arial" w:hAnsi="Arial" w:cs="Arial"/>
                <w:b/>
              </w:rPr>
            </w:pPr>
            <w:r>
              <w:rPr>
                <w:rFonts w:ascii="Arial" w:hAnsi="Arial" w:cs="Arial"/>
                <w:b/>
              </w:rPr>
              <w:t>x</w:t>
            </w:r>
          </w:p>
        </w:tc>
        <w:tc>
          <w:tcPr>
            <w:tcW w:w="1468" w:type="dxa"/>
          </w:tcPr>
          <w:p w14:paraId="0515CDC9" w14:textId="77777777" w:rsidR="004A37F7" w:rsidRPr="006E01EF" w:rsidRDefault="004A37F7" w:rsidP="006A23FC">
            <w:pPr>
              <w:jc w:val="center"/>
              <w:rPr>
                <w:rFonts w:ascii="Arial" w:hAnsi="Arial" w:cs="Arial"/>
                <w:b/>
              </w:rPr>
            </w:pPr>
          </w:p>
        </w:tc>
      </w:tr>
      <w:tr w:rsidR="004A37F7" w:rsidRPr="006E01EF" w14:paraId="07C20966" w14:textId="77777777" w:rsidTr="006A23FC">
        <w:tc>
          <w:tcPr>
            <w:tcW w:w="5495" w:type="dxa"/>
          </w:tcPr>
          <w:p w14:paraId="5B7CB966" w14:textId="77777777" w:rsidR="004A37F7" w:rsidRPr="006F34A0" w:rsidRDefault="004A37F7" w:rsidP="006A23FC">
            <w:pPr>
              <w:rPr>
                <w:rFonts w:ascii="Arial" w:hAnsi="Arial" w:cs="Arial"/>
              </w:rPr>
            </w:pPr>
            <w:r w:rsidRPr="007E0A01">
              <w:rPr>
                <w:rFonts w:ascii="Arial" w:hAnsi="Arial" w:cs="Arial"/>
              </w:rPr>
              <w:t>At least 1 years’ experience of working within a young person’s setting.</w:t>
            </w:r>
          </w:p>
        </w:tc>
        <w:tc>
          <w:tcPr>
            <w:tcW w:w="1559" w:type="dxa"/>
          </w:tcPr>
          <w:p w14:paraId="5AE15A24" w14:textId="77777777" w:rsidR="004A37F7" w:rsidRPr="006E01EF" w:rsidRDefault="004A37F7" w:rsidP="006A23FC">
            <w:pPr>
              <w:jc w:val="center"/>
              <w:rPr>
                <w:rFonts w:ascii="Arial" w:hAnsi="Arial" w:cs="Arial"/>
                <w:b/>
              </w:rPr>
            </w:pPr>
            <w:r>
              <w:rPr>
                <w:rFonts w:ascii="Arial" w:hAnsi="Arial" w:cs="Arial"/>
                <w:b/>
              </w:rPr>
              <w:t>x</w:t>
            </w:r>
          </w:p>
        </w:tc>
        <w:tc>
          <w:tcPr>
            <w:tcW w:w="1468" w:type="dxa"/>
          </w:tcPr>
          <w:p w14:paraId="124BF9FD" w14:textId="77777777" w:rsidR="004A37F7" w:rsidRPr="006E01EF" w:rsidRDefault="004A37F7" w:rsidP="006A23FC">
            <w:pPr>
              <w:jc w:val="center"/>
              <w:rPr>
                <w:rFonts w:ascii="Arial" w:hAnsi="Arial" w:cs="Arial"/>
                <w:b/>
              </w:rPr>
            </w:pPr>
          </w:p>
        </w:tc>
      </w:tr>
      <w:tr w:rsidR="004A37F7" w:rsidRPr="006E01EF" w14:paraId="35A6323E" w14:textId="77777777" w:rsidTr="006A23FC">
        <w:tc>
          <w:tcPr>
            <w:tcW w:w="5495" w:type="dxa"/>
          </w:tcPr>
          <w:p w14:paraId="39EF4128" w14:textId="77777777" w:rsidR="004A37F7" w:rsidRPr="007E0A01" w:rsidRDefault="004A37F7" w:rsidP="006A23FC">
            <w:pPr>
              <w:rPr>
                <w:rFonts w:ascii="Arial" w:hAnsi="Arial" w:cs="Arial"/>
              </w:rPr>
            </w:pPr>
            <w:r w:rsidRPr="007E0A01">
              <w:rPr>
                <w:rFonts w:ascii="Arial" w:hAnsi="Arial" w:cs="Arial"/>
              </w:rPr>
              <w:t>Experience of working with or inputting outcome measure data.</w:t>
            </w:r>
          </w:p>
        </w:tc>
        <w:tc>
          <w:tcPr>
            <w:tcW w:w="1559" w:type="dxa"/>
          </w:tcPr>
          <w:p w14:paraId="2AA370BA" w14:textId="77777777" w:rsidR="004A37F7" w:rsidRDefault="004A37F7" w:rsidP="006A23FC">
            <w:pPr>
              <w:jc w:val="center"/>
              <w:rPr>
                <w:rFonts w:ascii="Arial" w:hAnsi="Arial" w:cs="Arial"/>
                <w:b/>
              </w:rPr>
            </w:pPr>
          </w:p>
        </w:tc>
        <w:tc>
          <w:tcPr>
            <w:tcW w:w="1468" w:type="dxa"/>
          </w:tcPr>
          <w:p w14:paraId="5B285733" w14:textId="77777777" w:rsidR="004A37F7" w:rsidRPr="006E01EF" w:rsidRDefault="004A37F7" w:rsidP="006A23FC">
            <w:pPr>
              <w:jc w:val="center"/>
              <w:rPr>
                <w:rFonts w:ascii="Arial" w:hAnsi="Arial" w:cs="Arial"/>
                <w:b/>
              </w:rPr>
            </w:pPr>
            <w:r>
              <w:rPr>
                <w:rFonts w:ascii="Arial" w:hAnsi="Arial" w:cs="Arial"/>
                <w:b/>
              </w:rPr>
              <w:t>x</w:t>
            </w:r>
          </w:p>
        </w:tc>
      </w:tr>
    </w:tbl>
    <w:p w14:paraId="43E251E2" w14:textId="77777777" w:rsidR="004A37F7" w:rsidRPr="00970769" w:rsidRDefault="004A37F7" w:rsidP="004A37F7">
      <w:pPr>
        <w:rPr>
          <w:rFonts w:ascii="Arial" w:hAnsi="Arial" w:cs="Arial"/>
          <w:b/>
        </w:rPr>
      </w:pPr>
    </w:p>
    <w:p w14:paraId="5C6C3161" w14:textId="77777777" w:rsidR="004A37F7" w:rsidRDefault="004A37F7" w:rsidP="004A37F7">
      <w:pPr>
        <w:rPr>
          <w:rFonts w:ascii="Arial" w:hAnsi="Arial" w:cs="Arial"/>
          <w:b/>
        </w:rPr>
      </w:pPr>
      <w:r w:rsidRPr="00676804">
        <w:rPr>
          <w:rFonts w:ascii="Arial" w:hAnsi="Arial" w:cs="Arial"/>
          <w:b/>
        </w:rPr>
        <w:t>Knowledge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468"/>
      </w:tblGrid>
      <w:tr w:rsidR="004A37F7" w:rsidRPr="006E01EF" w14:paraId="126715B5" w14:textId="77777777" w:rsidTr="006A23FC">
        <w:tc>
          <w:tcPr>
            <w:tcW w:w="5495" w:type="dxa"/>
          </w:tcPr>
          <w:p w14:paraId="3DAF2DC1" w14:textId="77777777" w:rsidR="004A37F7" w:rsidRPr="000463BE" w:rsidRDefault="004A37F7" w:rsidP="006A23FC">
            <w:pPr>
              <w:rPr>
                <w:rFonts w:ascii="Arial" w:hAnsi="Arial" w:cs="Arial"/>
                <w:b/>
              </w:rPr>
            </w:pPr>
          </w:p>
        </w:tc>
        <w:tc>
          <w:tcPr>
            <w:tcW w:w="1559" w:type="dxa"/>
          </w:tcPr>
          <w:p w14:paraId="047B24F3" w14:textId="77777777" w:rsidR="004A37F7" w:rsidRPr="000463BE" w:rsidRDefault="004A37F7" w:rsidP="006A23FC">
            <w:pPr>
              <w:jc w:val="center"/>
              <w:rPr>
                <w:rFonts w:ascii="Arial" w:hAnsi="Arial" w:cs="Arial"/>
                <w:b/>
              </w:rPr>
            </w:pPr>
            <w:r w:rsidRPr="000463BE">
              <w:rPr>
                <w:rFonts w:ascii="Arial" w:hAnsi="Arial" w:cs="Arial"/>
                <w:b/>
              </w:rPr>
              <w:t>Essential</w:t>
            </w:r>
          </w:p>
        </w:tc>
        <w:tc>
          <w:tcPr>
            <w:tcW w:w="1468" w:type="dxa"/>
          </w:tcPr>
          <w:p w14:paraId="03453DF8" w14:textId="77777777" w:rsidR="004A37F7" w:rsidRPr="000463BE" w:rsidRDefault="004A37F7" w:rsidP="006A23FC">
            <w:pPr>
              <w:jc w:val="center"/>
              <w:rPr>
                <w:rFonts w:ascii="Arial" w:hAnsi="Arial" w:cs="Arial"/>
                <w:b/>
              </w:rPr>
            </w:pPr>
            <w:r w:rsidRPr="000463BE">
              <w:rPr>
                <w:rFonts w:ascii="Arial" w:hAnsi="Arial" w:cs="Arial"/>
                <w:b/>
              </w:rPr>
              <w:t>Desirable</w:t>
            </w:r>
          </w:p>
        </w:tc>
      </w:tr>
      <w:tr w:rsidR="004A37F7" w:rsidRPr="006E01EF" w14:paraId="5EB056DD" w14:textId="77777777" w:rsidTr="006A23FC">
        <w:tc>
          <w:tcPr>
            <w:tcW w:w="5495" w:type="dxa"/>
          </w:tcPr>
          <w:p w14:paraId="17B88698" w14:textId="77777777" w:rsidR="004A37F7" w:rsidRPr="006F34A0" w:rsidRDefault="004A37F7" w:rsidP="006A23FC">
            <w:pPr>
              <w:rPr>
                <w:rFonts w:ascii="Arial" w:hAnsi="Arial" w:cs="Arial"/>
              </w:rPr>
            </w:pPr>
            <w:r w:rsidRPr="006F34A0">
              <w:rPr>
                <w:rFonts w:ascii="Arial" w:hAnsi="Arial" w:cs="Arial"/>
              </w:rPr>
              <w:t>Quality Assurance</w:t>
            </w:r>
          </w:p>
        </w:tc>
        <w:tc>
          <w:tcPr>
            <w:tcW w:w="1559" w:type="dxa"/>
          </w:tcPr>
          <w:p w14:paraId="1D10246D" w14:textId="77777777" w:rsidR="004A37F7" w:rsidRPr="006E01EF" w:rsidRDefault="004A37F7" w:rsidP="006A23FC">
            <w:pPr>
              <w:jc w:val="center"/>
              <w:rPr>
                <w:rFonts w:ascii="Arial" w:hAnsi="Arial" w:cs="Arial"/>
                <w:b/>
              </w:rPr>
            </w:pPr>
            <w:r>
              <w:rPr>
                <w:rFonts w:ascii="Arial" w:hAnsi="Arial" w:cs="Arial"/>
                <w:b/>
              </w:rPr>
              <w:t>x</w:t>
            </w:r>
          </w:p>
        </w:tc>
        <w:tc>
          <w:tcPr>
            <w:tcW w:w="1468" w:type="dxa"/>
          </w:tcPr>
          <w:p w14:paraId="0F522DB6" w14:textId="77777777" w:rsidR="004A37F7" w:rsidRPr="006E01EF" w:rsidRDefault="004A37F7" w:rsidP="006A23FC">
            <w:pPr>
              <w:jc w:val="center"/>
              <w:rPr>
                <w:rFonts w:ascii="Arial" w:hAnsi="Arial" w:cs="Arial"/>
                <w:b/>
              </w:rPr>
            </w:pPr>
          </w:p>
        </w:tc>
      </w:tr>
      <w:tr w:rsidR="004A37F7" w:rsidRPr="006E01EF" w14:paraId="3852D8D4" w14:textId="77777777" w:rsidTr="006A23FC">
        <w:tc>
          <w:tcPr>
            <w:tcW w:w="5495" w:type="dxa"/>
          </w:tcPr>
          <w:p w14:paraId="2E013B85" w14:textId="77777777" w:rsidR="004A37F7" w:rsidRPr="006F34A0" w:rsidRDefault="004A37F7" w:rsidP="006A23FC">
            <w:pPr>
              <w:rPr>
                <w:rFonts w:ascii="Arial" w:hAnsi="Arial" w:cs="Arial"/>
              </w:rPr>
            </w:pPr>
            <w:r>
              <w:rPr>
                <w:rFonts w:ascii="Arial" w:hAnsi="Arial" w:cs="Arial"/>
              </w:rPr>
              <w:t>Routine Outcome Measures / Monitoring</w:t>
            </w:r>
          </w:p>
        </w:tc>
        <w:tc>
          <w:tcPr>
            <w:tcW w:w="1559" w:type="dxa"/>
          </w:tcPr>
          <w:p w14:paraId="005531FD" w14:textId="77777777" w:rsidR="004A37F7" w:rsidRDefault="004A37F7" w:rsidP="006A23FC">
            <w:pPr>
              <w:jc w:val="center"/>
              <w:rPr>
                <w:rFonts w:ascii="Arial" w:hAnsi="Arial" w:cs="Arial"/>
                <w:b/>
              </w:rPr>
            </w:pPr>
          </w:p>
        </w:tc>
        <w:tc>
          <w:tcPr>
            <w:tcW w:w="1468" w:type="dxa"/>
          </w:tcPr>
          <w:p w14:paraId="5F6B7420" w14:textId="77777777" w:rsidR="004A37F7" w:rsidRPr="006E01EF" w:rsidRDefault="004A37F7" w:rsidP="006A23FC">
            <w:pPr>
              <w:jc w:val="center"/>
              <w:rPr>
                <w:rFonts w:ascii="Arial" w:hAnsi="Arial" w:cs="Arial"/>
                <w:b/>
              </w:rPr>
            </w:pPr>
            <w:r>
              <w:rPr>
                <w:rFonts w:ascii="Arial" w:hAnsi="Arial" w:cs="Arial"/>
                <w:b/>
              </w:rPr>
              <w:t>x</w:t>
            </w:r>
          </w:p>
        </w:tc>
      </w:tr>
      <w:tr w:rsidR="004A37F7" w:rsidRPr="006E01EF" w14:paraId="4562476D" w14:textId="77777777" w:rsidTr="006A23FC">
        <w:tc>
          <w:tcPr>
            <w:tcW w:w="5495" w:type="dxa"/>
          </w:tcPr>
          <w:p w14:paraId="5D54FFC6" w14:textId="77777777" w:rsidR="004A37F7" w:rsidRPr="006F34A0" w:rsidRDefault="004A37F7" w:rsidP="006A23FC">
            <w:pPr>
              <w:rPr>
                <w:rFonts w:ascii="Arial" w:hAnsi="Arial" w:cs="Arial"/>
              </w:rPr>
            </w:pPr>
            <w:r w:rsidRPr="006F34A0">
              <w:rPr>
                <w:rFonts w:ascii="Arial" w:hAnsi="Arial" w:cs="Arial"/>
              </w:rPr>
              <w:t>Issues that affect young people today</w:t>
            </w:r>
          </w:p>
        </w:tc>
        <w:tc>
          <w:tcPr>
            <w:tcW w:w="1559" w:type="dxa"/>
          </w:tcPr>
          <w:p w14:paraId="20E54911" w14:textId="77777777" w:rsidR="004A37F7" w:rsidRPr="006E01EF" w:rsidRDefault="004A37F7" w:rsidP="006A23FC">
            <w:pPr>
              <w:jc w:val="center"/>
              <w:rPr>
                <w:rFonts w:ascii="Arial" w:hAnsi="Arial" w:cs="Arial"/>
                <w:b/>
              </w:rPr>
            </w:pPr>
            <w:r>
              <w:rPr>
                <w:rFonts w:ascii="Arial" w:hAnsi="Arial" w:cs="Arial"/>
                <w:b/>
              </w:rPr>
              <w:t>x</w:t>
            </w:r>
          </w:p>
        </w:tc>
        <w:tc>
          <w:tcPr>
            <w:tcW w:w="1468" w:type="dxa"/>
          </w:tcPr>
          <w:p w14:paraId="1730C780" w14:textId="77777777" w:rsidR="004A37F7" w:rsidRPr="006E01EF" w:rsidRDefault="004A37F7" w:rsidP="006A23FC">
            <w:pPr>
              <w:jc w:val="center"/>
              <w:rPr>
                <w:rFonts w:ascii="Arial" w:hAnsi="Arial" w:cs="Arial"/>
                <w:b/>
              </w:rPr>
            </w:pPr>
          </w:p>
        </w:tc>
      </w:tr>
    </w:tbl>
    <w:p w14:paraId="665AF6D7" w14:textId="77777777" w:rsidR="004A37F7" w:rsidRPr="00676804" w:rsidRDefault="004A37F7" w:rsidP="004A37F7">
      <w:pPr>
        <w:ind w:left="360"/>
        <w:rPr>
          <w:rFonts w:ascii="Arial" w:hAnsi="Arial" w:cs="Arial"/>
        </w:rPr>
      </w:pPr>
    </w:p>
    <w:p w14:paraId="4ABC7291" w14:textId="77777777" w:rsidR="004A37F7" w:rsidRDefault="004A37F7" w:rsidP="004A37F7">
      <w:pPr>
        <w:rPr>
          <w:rFonts w:ascii="Arial" w:hAnsi="Arial" w:cs="Arial"/>
          <w:b/>
        </w:rPr>
      </w:pPr>
      <w:r w:rsidRPr="00676804">
        <w:rPr>
          <w:rFonts w:ascii="Arial" w:hAnsi="Arial" w:cs="Arial"/>
          <w:b/>
        </w:rPr>
        <w:t>Abilities/Skills: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468"/>
      </w:tblGrid>
      <w:tr w:rsidR="004A37F7" w:rsidRPr="006E01EF" w14:paraId="04738343" w14:textId="77777777" w:rsidTr="006A23FC">
        <w:tc>
          <w:tcPr>
            <w:tcW w:w="5495" w:type="dxa"/>
          </w:tcPr>
          <w:p w14:paraId="3A84040F" w14:textId="77777777" w:rsidR="004A37F7" w:rsidRPr="000463BE" w:rsidRDefault="004A37F7" w:rsidP="006A23FC">
            <w:pPr>
              <w:rPr>
                <w:rFonts w:ascii="Arial" w:hAnsi="Arial" w:cs="Arial"/>
                <w:b/>
              </w:rPr>
            </w:pPr>
          </w:p>
        </w:tc>
        <w:tc>
          <w:tcPr>
            <w:tcW w:w="1559" w:type="dxa"/>
          </w:tcPr>
          <w:p w14:paraId="759C960D" w14:textId="77777777" w:rsidR="004A37F7" w:rsidRPr="000463BE" w:rsidRDefault="004A37F7" w:rsidP="006A23FC">
            <w:pPr>
              <w:jc w:val="center"/>
              <w:rPr>
                <w:rFonts w:ascii="Arial" w:hAnsi="Arial" w:cs="Arial"/>
                <w:b/>
              </w:rPr>
            </w:pPr>
            <w:r w:rsidRPr="000463BE">
              <w:rPr>
                <w:rFonts w:ascii="Arial" w:hAnsi="Arial" w:cs="Arial"/>
                <w:b/>
              </w:rPr>
              <w:t>Essential</w:t>
            </w:r>
          </w:p>
        </w:tc>
        <w:tc>
          <w:tcPr>
            <w:tcW w:w="1468" w:type="dxa"/>
          </w:tcPr>
          <w:p w14:paraId="1335726D" w14:textId="77777777" w:rsidR="004A37F7" w:rsidRPr="000463BE" w:rsidRDefault="004A37F7" w:rsidP="006A23FC">
            <w:pPr>
              <w:jc w:val="center"/>
              <w:rPr>
                <w:rFonts w:ascii="Arial" w:hAnsi="Arial" w:cs="Arial"/>
                <w:b/>
              </w:rPr>
            </w:pPr>
            <w:r w:rsidRPr="000463BE">
              <w:rPr>
                <w:rFonts w:ascii="Arial" w:hAnsi="Arial" w:cs="Arial"/>
                <w:b/>
              </w:rPr>
              <w:t>Desirable</w:t>
            </w:r>
          </w:p>
        </w:tc>
      </w:tr>
      <w:tr w:rsidR="004A37F7" w:rsidRPr="006E01EF" w14:paraId="01779DEB" w14:textId="77777777" w:rsidTr="006A23FC">
        <w:tc>
          <w:tcPr>
            <w:tcW w:w="5495" w:type="dxa"/>
          </w:tcPr>
          <w:p w14:paraId="5E7F55A3" w14:textId="77777777" w:rsidR="004A37F7" w:rsidRPr="006F34A0" w:rsidRDefault="004A37F7" w:rsidP="006A23FC">
            <w:pPr>
              <w:rPr>
                <w:rFonts w:ascii="Arial" w:hAnsi="Arial" w:cs="Arial"/>
              </w:rPr>
            </w:pPr>
            <w:r w:rsidRPr="006F34A0">
              <w:rPr>
                <w:rFonts w:ascii="Arial" w:hAnsi="Arial" w:cs="Arial"/>
              </w:rPr>
              <w:t xml:space="preserve">Work creatively as part of a </w:t>
            </w:r>
            <w:proofErr w:type="spellStart"/>
            <w:r w:rsidRPr="006F34A0">
              <w:rPr>
                <w:rFonts w:ascii="Arial" w:hAnsi="Arial" w:cs="Arial"/>
              </w:rPr>
              <w:t>multi disciplinary</w:t>
            </w:r>
            <w:proofErr w:type="spellEnd"/>
            <w:r w:rsidRPr="006F34A0">
              <w:rPr>
                <w:rFonts w:ascii="Arial" w:hAnsi="Arial" w:cs="Arial"/>
              </w:rPr>
              <w:t xml:space="preserve"> service</w:t>
            </w:r>
          </w:p>
        </w:tc>
        <w:tc>
          <w:tcPr>
            <w:tcW w:w="1559" w:type="dxa"/>
          </w:tcPr>
          <w:p w14:paraId="5605462D" w14:textId="77777777" w:rsidR="004A37F7" w:rsidRPr="006E01EF" w:rsidRDefault="004A37F7" w:rsidP="006A23FC">
            <w:pPr>
              <w:jc w:val="center"/>
              <w:rPr>
                <w:rFonts w:ascii="Arial" w:hAnsi="Arial" w:cs="Arial"/>
                <w:b/>
              </w:rPr>
            </w:pPr>
            <w:r>
              <w:rPr>
                <w:rFonts w:ascii="Arial" w:hAnsi="Arial" w:cs="Arial"/>
                <w:b/>
              </w:rPr>
              <w:t>x</w:t>
            </w:r>
          </w:p>
        </w:tc>
        <w:tc>
          <w:tcPr>
            <w:tcW w:w="1468" w:type="dxa"/>
          </w:tcPr>
          <w:p w14:paraId="2361FEC5" w14:textId="77777777" w:rsidR="004A37F7" w:rsidRPr="006E01EF" w:rsidRDefault="004A37F7" w:rsidP="006A23FC">
            <w:pPr>
              <w:jc w:val="center"/>
              <w:rPr>
                <w:rFonts w:ascii="Arial" w:hAnsi="Arial" w:cs="Arial"/>
                <w:b/>
              </w:rPr>
            </w:pPr>
          </w:p>
        </w:tc>
      </w:tr>
      <w:tr w:rsidR="004A37F7" w:rsidRPr="006E01EF" w14:paraId="0272DBEC" w14:textId="77777777" w:rsidTr="006A23FC">
        <w:tc>
          <w:tcPr>
            <w:tcW w:w="5495" w:type="dxa"/>
          </w:tcPr>
          <w:p w14:paraId="64F1E562" w14:textId="77777777" w:rsidR="004A37F7" w:rsidRPr="006F34A0" w:rsidRDefault="004A37F7" w:rsidP="006A23FC">
            <w:pPr>
              <w:rPr>
                <w:rFonts w:ascii="Arial" w:hAnsi="Arial" w:cs="Arial"/>
              </w:rPr>
            </w:pPr>
            <w:r>
              <w:rPr>
                <w:rFonts w:ascii="Arial" w:hAnsi="Arial" w:cs="Arial"/>
              </w:rPr>
              <w:lastRenderedPageBreak/>
              <w:t>T</w:t>
            </w:r>
            <w:r w:rsidRPr="006F34A0">
              <w:rPr>
                <w:rFonts w:ascii="Arial" w:hAnsi="Arial" w:cs="Arial"/>
              </w:rPr>
              <w:t xml:space="preserve">ime </w:t>
            </w:r>
            <w:proofErr w:type="gramStart"/>
            <w:r w:rsidRPr="006F34A0">
              <w:rPr>
                <w:rFonts w:ascii="Arial" w:hAnsi="Arial" w:cs="Arial"/>
              </w:rPr>
              <w:t>manage</w:t>
            </w:r>
            <w:proofErr w:type="gramEnd"/>
            <w:r w:rsidRPr="006F34A0">
              <w:rPr>
                <w:rFonts w:ascii="Arial" w:hAnsi="Arial" w:cs="Arial"/>
              </w:rPr>
              <w:t xml:space="preserve"> prioritise and organise own work</w:t>
            </w:r>
          </w:p>
        </w:tc>
        <w:tc>
          <w:tcPr>
            <w:tcW w:w="1559" w:type="dxa"/>
          </w:tcPr>
          <w:p w14:paraId="2EF9D677" w14:textId="77777777" w:rsidR="004A37F7" w:rsidRDefault="004A37F7" w:rsidP="006A23FC">
            <w:pPr>
              <w:jc w:val="center"/>
              <w:rPr>
                <w:rFonts w:ascii="Arial" w:hAnsi="Arial" w:cs="Arial"/>
                <w:b/>
              </w:rPr>
            </w:pPr>
            <w:r>
              <w:rPr>
                <w:rFonts w:ascii="Arial" w:hAnsi="Arial" w:cs="Arial"/>
                <w:b/>
              </w:rPr>
              <w:t>x</w:t>
            </w:r>
          </w:p>
        </w:tc>
        <w:tc>
          <w:tcPr>
            <w:tcW w:w="1468" w:type="dxa"/>
          </w:tcPr>
          <w:p w14:paraId="41A56DD2" w14:textId="77777777" w:rsidR="004A37F7" w:rsidRPr="006E01EF" w:rsidRDefault="004A37F7" w:rsidP="006A23FC">
            <w:pPr>
              <w:jc w:val="center"/>
              <w:rPr>
                <w:rFonts w:ascii="Arial" w:hAnsi="Arial" w:cs="Arial"/>
                <w:b/>
              </w:rPr>
            </w:pPr>
          </w:p>
        </w:tc>
      </w:tr>
      <w:tr w:rsidR="004A37F7" w:rsidRPr="006E01EF" w14:paraId="2B47E005" w14:textId="77777777" w:rsidTr="006A23FC">
        <w:tc>
          <w:tcPr>
            <w:tcW w:w="5495" w:type="dxa"/>
          </w:tcPr>
          <w:p w14:paraId="0B6B9CEB" w14:textId="77777777" w:rsidR="004A37F7" w:rsidRPr="006F34A0" w:rsidRDefault="004A37F7" w:rsidP="006A23FC">
            <w:pPr>
              <w:rPr>
                <w:rFonts w:ascii="Arial" w:hAnsi="Arial" w:cs="Arial"/>
              </w:rPr>
            </w:pPr>
            <w:r w:rsidRPr="006F34A0">
              <w:rPr>
                <w:rFonts w:ascii="Arial" w:hAnsi="Arial" w:cs="Arial"/>
              </w:rPr>
              <w:t xml:space="preserve">Monitor and evaluate systems                      </w:t>
            </w:r>
          </w:p>
        </w:tc>
        <w:tc>
          <w:tcPr>
            <w:tcW w:w="1559" w:type="dxa"/>
          </w:tcPr>
          <w:p w14:paraId="3A6F8EFB" w14:textId="77777777" w:rsidR="004A37F7" w:rsidRPr="006E01EF" w:rsidRDefault="004A37F7" w:rsidP="006A23FC">
            <w:pPr>
              <w:jc w:val="center"/>
              <w:rPr>
                <w:rFonts w:ascii="Arial" w:hAnsi="Arial" w:cs="Arial"/>
                <w:b/>
              </w:rPr>
            </w:pPr>
            <w:r>
              <w:rPr>
                <w:rFonts w:ascii="Arial" w:hAnsi="Arial" w:cs="Arial"/>
                <w:b/>
              </w:rPr>
              <w:t>x</w:t>
            </w:r>
          </w:p>
        </w:tc>
        <w:tc>
          <w:tcPr>
            <w:tcW w:w="1468" w:type="dxa"/>
          </w:tcPr>
          <w:p w14:paraId="64CD1913" w14:textId="77777777" w:rsidR="004A37F7" w:rsidRPr="006E01EF" w:rsidRDefault="004A37F7" w:rsidP="006A23FC">
            <w:pPr>
              <w:jc w:val="center"/>
              <w:rPr>
                <w:rFonts w:ascii="Arial" w:hAnsi="Arial" w:cs="Arial"/>
                <w:b/>
              </w:rPr>
            </w:pPr>
          </w:p>
        </w:tc>
      </w:tr>
      <w:tr w:rsidR="004A37F7" w:rsidRPr="006E01EF" w14:paraId="619F463D" w14:textId="77777777" w:rsidTr="006A23FC">
        <w:tc>
          <w:tcPr>
            <w:tcW w:w="5495" w:type="dxa"/>
          </w:tcPr>
          <w:p w14:paraId="7F69EBCA" w14:textId="77777777" w:rsidR="004A37F7" w:rsidRPr="006F34A0" w:rsidRDefault="004A37F7" w:rsidP="006A23FC">
            <w:pPr>
              <w:rPr>
                <w:rFonts w:ascii="Arial" w:hAnsi="Arial" w:cs="Arial"/>
              </w:rPr>
            </w:pPr>
            <w:r w:rsidRPr="006F34A0">
              <w:rPr>
                <w:rFonts w:ascii="Arial" w:hAnsi="Arial" w:cs="Arial"/>
              </w:rPr>
              <w:t>Flexible approach to work</w:t>
            </w:r>
          </w:p>
        </w:tc>
        <w:tc>
          <w:tcPr>
            <w:tcW w:w="1559" w:type="dxa"/>
          </w:tcPr>
          <w:p w14:paraId="1D87ABA1" w14:textId="77777777" w:rsidR="004A37F7" w:rsidRPr="006E01EF" w:rsidRDefault="004A37F7" w:rsidP="006A23FC">
            <w:pPr>
              <w:jc w:val="center"/>
              <w:rPr>
                <w:rFonts w:ascii="Arial" w:hAnsi="Arial" w:cs="Arial"/>
                <w:b/>
              </w:rPr>
            </w:pPr>
            <w:r>
              <w:rPr>
                <w:rFonts w:ascii="Arial" w:hAnsi="Arial" w:cs="Arial"/>
                <w:b/>
              </w:rPr>
              <w:t>x</w:t>
            </w:r>
          </w:p>
        </w:tc>
        <w:tc>
          <w:tcPr>
            <w:tcW w:w="1468" w:type="dxa"/>
          </w:tcPr>
          <w:p w14:paraId="78D01414" w14:textId="77777777" w:rsidR="004A37F7" w:rsidRPr="006E01EF" w:rsidRDefault="004A37F7" w:rsidP="006A23FC">
            <w:pPr>
              <w:jc w:val="center"/>
              <w:rPr>
                <w:rFonts w:ascii="Arial" w:hAnsi="Arial" w:cs="Arial"/>
                <w:b/>
              </w:rPr>
            </w:pPr>
          </w:p>
        </w:tc>
      </w:tr>
      <w:tr w:rsidR="004A37F7" w:rsidRPr="006E01EF" w14:paraId="47BECC52" w14:textId="77777777" w:rsidTr="006A23FC">
        <w:tc>
          <w:tcPr>
            <w:tcW w:w="5495" w:type="dxa"/>
          </w:tcPr>
          <w:p w14:paraId="36567F7B" w14:textId="77777777" w:rsidR="004A37F7" w:rsidRPr="006F34A0" w:rsidRDefault="004A37F7" w:rsidP="006A23FC">
            <w:pPr>
              <w:rPr>
                <w:rFonts w:ascii="Arial" w:hAnsi="Arial" w:cs="Arial"/>
              </w:rPr>
            </w:pPr>
            <w:r w:rsidRPr="006F34A0">
              <w:rPr>
                <w:rFonts w:ascii="Arial" w:hAnsi="Arial" w:cs="Arial"/>
              </w:rPr>
              <w:t xml:space="preserve">Hold effective </w:t>
            </w:r>
            <w:proofErr w:type="gramStart"/>
            <w:r w:rsidRPr="006F34A0">
              <w:rPr>
                <w:rFonts w:ascii="Arial" w:hAnsi="Arial" w:cs="Arial"/>
              </w:rPr>
              <w:t>team work</w:t>
            </w:r>
            <w:proofErr w:type="gramEnd"/>
            <w:r w:rsidRPr="006F34A0">
              <w:rPr>
                <w:rFonts w:ascii="Arial" w:hAnsi="Arial" w:cs="Arial"/>
              </w:rPr>
              <w:t>/interpersonal skills</w:t>
            </w:r>
          </w:p>
        </w:tc>
        <w:tc>
          <w:tcPr>
            <w:tcW w:w="1559" w:type="dxa"/>
          </w:tcPr>
          <w:p w14:paraId="2F656C0C" w14:textId="77777777" w:rsidR="004A37F7" w:rsidRDefault="004A37F7" w:rsidP="006A23FC">
            <w:pPr>
              <w:jc w:val="center"/>
              <w:rPr>
                <w:rFonts w:ascii="Arial" w:hAnsi="Arial" w:cs="Arial"/>
                <w:b/>
              </w:rPr>
            </w:pPr>
            <w:r>
              <w:rPr>
                <w:rFonts w:ascii="Arial" w:hAnsi="Arial" w:cs="Arial"/>
                <w:b/>
              </w:rPr>
              <w:t>x</w:t>
            </w:r>
          </w:p>
        </w:tc>
        <w:tc>
          <w:tcPr>
            <w:tcW w:w="1468" w:type="dxa"/>
          </w:tcPr>
          <w:p w14:paraId="60EEE472" w14:textId="77777777" w:rsidR="004A37F7" w:rsidRPr="006E01EF" w:rsidRDefault="004A37F7" w:rsidP="006A23FC">
            <w:pPr>
              <w:jc w:val="center"/>
              <w:rPr>
                <w:rFonts w:ascii="Arial" w:hAnsi="Arial" w:cs="Arial"/>
                <w:b/>
              </w:rPr>
            </w:pPr>
          </w:p>
        </w:tc>
      </w:tr>
      <w:tr w:rsidR="004A37F7" w:rsidRPr="006E01EF" w14:paraId="364C6928" w14:textId="77777777" w:rsidTr="006A23FC">
        <w:tc>
          <w:tcPr>
            <w:tcW w:w="5495" w:type="dxa"/>
          </w:tcPr>
          <w:p w14:paraId="7DB136A2" w14:textId="77777777" w:rsidR="004A37F7" w:rsidRPr="006F34A0" w:rsidRDefault="004A37F7" w:rsidP="006A23FC">
            <w:pPr>
              <w:rPr>
                <w:rFonts w:ascii="Arial" w:hAnsi="Arial" w:cs="Arial"/>
              </w:rPr>
            </w:pPr>
            <w:r w:rsidRPr="006F34A0">
              <w:rPr>
                <w:rFonts w:ascii="Arial" w:hAnsi="Arial" w:cs="Arial"/>
              </w:rPr>
              <w:t>Communicate effectively, both oral and written</w:t>
            </w:r>
          </w:p>
        </w:tc>
        <w:tc>
          <w:tcPr>
            <w:tcW w:w="1559" w:type="dxa"/>
          </w:tcPr>
          <w:p w14:paraId="1289E4AF" w14:textId="77777777" w:rsidR="004A37F7" w:rsidRDefault="004A37F7" w:rsidP="006A23FC">
            <w:pPr>
              <w:jc w:val="center"/>
              <w:rPr>
                <w:rFonts w:ascii="Arial" w:hAnsi="Arial" w:cs="Arial"/>
                <w:b/>
              </w:rPr>
            </w:pPr>
            <w:r>
              <w:rPr>
                <w:rFonts w:ascii="Arial" w:hAnsi="Arial" w:cs="Arial"/>
                <w:b/>
              </w:rPr>
              <w:t>x</w:t>
            </w:r>
          </w:p>
        </w:tc>
        <w:tc>
          <w:tcPr>
            <w:tcW w:w="1468" w:type="dxa"/>
          </w:tcPr>
          <w:p w14:paraId="4F16BC8E" w14:textId="77777777" w:rsidR="004A37F7" w:rsidRPr="006E01EF" w:rsidRDefault="004A37F7" w:rsidP="006A23FC">
            <w:pPr>
              <w:jc w:val="center"/>
              <w:rPr>
                <w:rFonts w:ascii="Arial" w:hAnsi="Arial" w:cs="Arial"/>
                <w:b/>
              </w:rPr>
            </w:pPr>
          </w:p>
        </w:tc>
      </w:tr>
      <w:tr w:rsidR="004A37F7" w:rsidRPr="006E01EF" w14:paraId="57108BA7" w14:textId="77777777" w:rsidTr="006A23FC">
        <w:tc>
          <w:tcPr>
            <w:tcW w:w="5495" w:type="dxa"/>
          </w:tcPr>
          <w:p w14:paraId="2C6AE7A5" w14:textId="77777777" w:rsidR="004A37F7" w:rsidRPr="006F34A0" w:rsidRDefault="004A37F7" w:rsidP="006A23FC">
            <w:pPr>
              <w:rPr>
                <w:rFonts w:ascii="Arial" w:hAnsi="Arial" w:cs="Arial"/>
              </w:rPr>
            </w:pPr>
            <w:r w:rsidRPr="006F34A0">
              <w:rPr>
                <w:rFonts w:ascii="Arial" w:hAnsi="Arial" w:cs="Arial"/>
              </w:rPr>
              <w:t>Work towards deadlines.</w:t>
            </w:r>
          </w:p>
        </w:tc>
        <w:tc>
          <w:tcPr>
            <w:tcW w:w="1559" w:type="dxa"/>
          </w:tcPr>
          <w:p w14:paraId="1C455CB1" w14:textId="77777777" w:rsidR="004A37F7" w:rsidRDefault="004A37F7" w:rsidP="006A23FC">
            <w:pPr>
              <w:jc w:val="center"/>
              <w:rPr>
                <w:rFonts w:ascii="Arial" w:hAnsi="Arial" w:cs="Arial"/>
                <w:b/>
              </w:rPr>
            </w:pPr>
            <w:r>
              <w:rPr>
                <w:rFonts w:ascii="Arial" w:hAnsi="Arial" w:cs="Arial"/>
                <w:b/>
              </w:rPr>
              <w:t>x</w:t>
            </w:r>
          </w:p>
        </w:tc>
        <w:tc>
          <w:tcPr>
            <w:tcW w:w="1468" w:type="dxa"/>
          </w:tcPr>
          <w:p w14:paraId="2C01AB2C" w14:textId="77777777" w:rsidR="004A37F7" w:rsidRPr="006E01EF" w:rsidRDefault="004A37F7" w:rsidP="006A23FC">
            <w:pPr>
              <w:jc w:val="center"/>
              <w:rPr>
                <w:rFonts w:ascii="Arial" w:hAnsi="Arial" w:cs="Arial"/>
                <w:b/>
              </w:rPr>
            </w:pPr>
          </w:p>
        </w:tc>
      </w:tr>
      <w:tr w:rsidR="004A37F7" w:rsidRPr="006E01EF" w14:paraId="61A5637F" w14:textId="77777777" w:rsidTr="006A23FC">
        <w:tc>
          <w:tcPr>
            <w:tcW w:w="5495" w:type="dxa"/>
          </w:tcPr>
          <w:p w14:paraId="30CA6940" w14:textId="77777777" w:rsidR="004A37F7" w:rsidRPr="006F34A0" w:rsidRDefault="004A37F7" w:rsidP="006A23FC">
            <w:pPr>
              <w:rPr>
                <w:rFonts w:ascii="Arial" w:hAnsi="Arial" w:cs="Arial"/>
              </w:rPr>
            </w:pPr>
            <w:r w:rsidRPr="006F34A0">
              <w:rPr>
                <w:rFonts w:ascii="Arial" w:hAnsi="Arial" w:cs="Arial"/>
              </w:rPr>
              <w:t xml:space="preserve">To be computer literate </w:t>
            </w:r>
          </w:p>
        </w:tc>
        <w:tc>
          <w:tcPr>
            <w:tcW w:w="1559" w:type="dxa"/>
          </w:tcPr>
          <w:p w14:paraId="60347F16" w14:textId="77777777" w:rsidR="004A37F7" w:rsidRDefault="004A37F7" w:rsidP="006A23FC">
            <w:pPr>
              <w:jc w:val="center"/>
              <w:rPr>
                <w:rFonts w:ascii="Arial" w:hAnsi="Arial" w:cs="Arial"/>
                <w:b/>
              </w:rPr>
            </w:pPr>
            <w:r>
              <w:rPr>
                <w:rFonts w:ascii="Arial" w:hAnsi="Arial" w:cs="Arial"/>
                <w:b/>
              </w:rPr>
              <w:t>x</w:t>
            </w:r>
          </w:p>
        </w:tc>
        <w:tc>
          <w:tcPr>
            <w:tcW w:w="1468" w:type="dxa"/>
          </w:tcPr>
          <w:p w14:paraId="58FC49BB" w14:textId="77777777" w:rsidR="004A37F7" w:rsidRPr="006E01EF" w:rsidRDefault="004A37F7" w:rsidP="006A23FC">
            <w:pPr>
              <w:jc w:val="center"/>
              <w:rPr>
                <w:rFonts w:ascii="Arial" w:hAnsi="Arial" w:cs="Arial"/>
                <w:b/>
              </w:rPr>
            </w:pPr>
          </w:p>
        </w:tc>
      </w:tr>
    </w:tbl>
    <w:p w14:paraId="20E6F3CD" w14:textId="77777777" w:rsidR="004A37F7" w:rsidRDefault="004A37F7" w:rsidP="004A37F7">
      <w:pPr>
        <w:rPr>
          <w:rFonts w:ascii="Arial" w:hAnsi="Arial" w:cs="Arial"/>
          <w:b/>
        </w:rPr>
      </w:pPr>
    </w:p>
    <w:p w14:paraId="5723D231" w14:textId="77777777" w:rsidR="004A37F7" w:rsidRPr="006F34A0" w:rsidRDefault="004A37F7" w:rsidP="004A37F7">
      <w:pPr>
        <w:rPr>
          <w:rFonts w:ascii="Arial" w:hAnsi="Arial" w:cs="Arial"/>
        </w:rPr>
      </w:pPr>
    </w:p>
    <w:sectPr w:rsidR="004A37F7" w:rsidRPr="006F34A0" w:rsidSect="009F166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1104" w14:textId="77777777" w:rsidR="00E64A55" w:rsidRDefault="00E64A55">
      <w:pPr>
        <w:spacing w:after="0" w:line="240" w:lineRule="auto"/>
      </w:pPr>
      <w:r>
        <w:separator/>
      </w:r>
    </w:p>
  </w:endnote>
  <w:endnote w:type="continuationSeparator" w:id="0">
    <w:p w14:paraId="117B65D0" w14:textId="77777777" w:rsidR="00E64A55" w:rsidRDefault="00E6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B99D" w14:textId="77777777" w:rsidR="00920E80" w:rsidRDefault="00DA055D">
    <w:pPr>
      <w:spacing w:after="0"/>
      <w:ind w:right="871"/>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119888A" w14:textId="77777777" w:rsidR="00920E80" w:rsidRDefault="00DA055D">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F936" w14:textId="77777777" w:rsidR="00920E80" w:rsidRDefault="00DA055D">
    <w:pPr>
      <w:spacing w:after="0"/>
      <w:ind w:right="871"/>
      <w:jc w:val="right"/>
    </w:pPr>
    <w:r>
      <w:fldChar w:fldCharType="begin"/>
    </w:r>
    <w:r>
      <w:instrText xml:space="preserve"> PAGE   \* MERGEFORMAT </w:instrText>
    </w:r>
    <w:r>
      <w:fldChar w:fldCharType="separate"/>
    </w:r>
    <w:r w:rsidR="00E858CB" w:rsidRPr="00E858CB">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55464E3" w14:textId="77777777" w:rsidR="00920E80" w:rsidRDefault="00DA055D">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72B7" w14:textId="77777777" w:rsidR="00920E80" w:rsidRDefault="00DA055D">
    <w:pPr>
      <w:spacing w:after="0"/>
      <w:ind w:right="871"/>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5589BDD" w14:textId="77777777" w:rsidR="00920E80" w:rsidRDefault="00DA055D">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DFC5" w14:textId="77777777" w:rsidR="00E64A55" w:rsidRDefault="00E64A55">
      <w:pPr>
        <w:spacing w:after="0" w:line="240" w:lineRule="auto"/>
      </w:pPr>
      <w:r>
        <w:separator/>
      </w:r>
    </w:p>
  </w:footnote>
  <w:footnote w:type="continuationSeparator" w:id="0">
    <w:p w14:paraId="3D7D7CDB" w14:textId="77777777" w:rsidR="00E64A55" w:rsidRDefault="00E6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809C" w14:textId="77777777" w:rsidR="00920E80" w:rsidRDefault="00DA055D">
    <w:pPr>
      <w:tabs>
        <w:tab w:val="center" w:pos="4321"/>
      </w:tabs>
      <w:spacing w:after="6"/>
    </w:pPr>
    <w:r>
      <w:rPr>
        <w:noProof/>
      </w:rPr>
      <w:drawing>
        <wp:anchor distT="0" distB="0" distL="114300" distR="114300" simplePos="0" relativeHeight="251658240" behindDoc="0" locked="0" layoutInCell="1" allowOverlap="0" wp14:anchorId="71DD35D8" wp14:editId="4E6793E8">
          <wp:simplePos x="0" y="0"/>
          <wp:positionH relativeFrom="page">
            <wp:posOffset>1174750</wp:posOffset>
          </wp:positionH>
          <wp:positionV relativeFrom="page">
            <wp:posOffset>449580</wp:posOffset>
          </wp:positionV>
          <wp:extent cx="605790" cy="31369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605790" cy="313690"/>
                  </a:xfrm>
                  <a:prstGeom prst="rect">
                    <a:avLst/>
                  </a:prstGeom>
                </pic:spPr>
              </pic:pic>
            </a:graphicData>
          </a:graphic>
        </wp:anchor>
      </w:drawing>
    </w:r>
    <w:r>
      <w:rPr>
        <w:rFonts w:ascii="Arial" w:eastAsia="Arial" w:hAnsi="Arial" w:cs="Arial"/>
        <w:i/>
        <w:sz w:val="18"/>
      </w:rPr>
      <w:t xml:space="preserve">       </w:t>
    </w:r>
    <w:r>
      <w:rPr>
        <w:rFonts w:ascii="Arial" w:eastAsia="Arial" w:hAnsi="Arial" w:cs="Arial"/>
        <w:i/>
        <w:sz w:val="18"/>
      </w:rPr>
      <w:tab/>
      <w:t xml:space="preserve">Wellbeing Practitioner   </w:t>
    </w:r>
  </w:p>
  <w:p w14:paraId="303CB62B" w14:textId="77777777" w:rsidR="00920E80" w:rsidRDefault="00DA055D">
    <w:pPr>
      <w:tabs>
        <w:tab w:val="center" w:pos="4320"/>
        <w:tab w:val="center" w:pos="8257"/>
      </w:tabs>
      <w:spacing w:after="0"/>
    </w:pPr>
    <w:r>
      <w:rPr>
        <w:rFonts w:ascii="Arial" w:eastAsia="Arial" w:hAnsi="Arial" w:cs="Arial"/>
        <w:i/>
        <w:sz w:val="18"/>
      </w:rPr>
      <w:t xml:space="preserve"> </w:t>
    </w:r>
    <w:r>
      <w:rPr>
        <w:rFonts w:ascii="Arial" w:eastAsia="Arial" w:hAnsi="Arial" w:cs="Arial"/>
        <w:i/>
        <w:sz w:val="18"/>
      </w:rPr>
      <w:tab/>
      <w:t xml:space="preserve">Job Des and Person </w:t>
    </w:r>
    <w:proofErr w:type="gramStart"/>
    <w:r>
      <w:rPr>
        <w:rFonts w:ascii="Arial" w:eastAsia="Arial" w:hAnsi="Arial" w:cs="Arial"/>
        <w:i/>
        <w:sz w:val="18"/>
      </w:rPr>
      <w:t xml:space="preserve">Spec  </w:t>
    </w:r>
    <w:r>
      <w:rPr>
        <w:rFonts w:ascii="Arial" w:eastAsia="Arial" w:hAnsi="Arial" w:cs="Arial"/>
        <w:i/>
        <w:sz w:val="18"/>
      </w:rPr>
      <w:tab/>
    </w:r>
    <w:proofErr w:type="gramEnd"/>
    <w:r>
      <w:rPr>
        <w:rFonts w:ascii="Arial" w:eastAsia="Arial" w:hAnsi="Arial" w:cs="Arial"/>
        <w:i/>
        <w:sz w:val="18"/>
      </w:rPr>
      <w:t>July 2021</w:t>
    </w:r>
    <w:r>
      <w:rPr>
        <w:rFonts w:ascii="Arial" w:eastAsia="Arial" w:hAnsi="Arial" w:cs="Arial"/>
        <w:i/>
        <w:sz w:val="20"/>
      </w:rPr>
      <w:t xml:space="preserve"> </w:t>
    </w:r>
  </w:p>
  <w:p w14:paraId="24254CC4" w14:textId="77777777" w:rsidR="00920E80" w:rsidRDefault="00DA055D">
    <w:pPr>
      <w:spacing w:after="0"/>
    </w:pPr>
    <w:r>
      <w:rPr>
        <w:rFonts w:ascii="Arial" w:eastAsia="Arial" w:hAnsi="Arial" w:cs="Arial"/>
        <w: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0C66" w14:textId="6BE7939D" w:rsidR="00920E80" w:rsidRDefault="00DA055D">
    <w:pPr>
      <w:tabs>
        <w:tab w:val="center" w:pos="4321"/>
      </w:tabs>
      <w:spacing w:after="6"/>
    </w:pPr>
    <w:r>
      <w:rPr>
        <w:noProof/>
      </w:rPr>
      <w:drawing>
        <wp:anchor distT="0" distB="0" distL="114300" distR="114300" simplePos="0" relativeHeight="251659264" behindDoc="0" locked="0" layoutInCell="1" allowOverlap="0" wp14:anchorId="76A20F9B" wp14:editId="423DB5D4">
          <wp:simplePos x="0" y="0"/>
          <wp:positionH relativeFrom="page">
            <wp:posOffset>1174750</wp:posOffset>
          </wp:positionH>
          <wp:positionV relativeFrom="page">
            <wp:posOffset>449580</wp:posOffset>
          </wp:positionV>
          <wp:extent cx="605790" cy="31369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605790" cy="313690"/>
                  </a:xfrm>
                  <a:prstGeom prst="rect">
                    <a:avLst/>
                  </a:prstGeom>
                </pic:spPr>
              </pic:pic>
            </a:graphicData>
          </a:graphic>
        </wp:anchor>
      </w:drawing>
    </w:r>
    <w:r>
      <w:rPr>
        <w:rFonts w:ascii="Arial" w:eastAsia="Arial" w:hAnsi="Arial" w:cs="Arial"/>
        <w:i/>
        <w:sz w:val="18"/>
      </w:rPr>
      <w:t xml:space="preserve">       </w:t>
    </w:r>
    <w:r>
      <w:rPr>
        <w:rFonts w:ascii="Arial" w:eastAsia="Arial" w:hAnsi="Arial" w:cs="Arial"/>
        <w:i/>
        <w:sz w:val="18"/>
      </w:rPr>
      <w:tab/>
    </w:r>
    <w:r w:rsidR="004A37F7">
      <w:rPr>
        <w:rFonts w:ascii="Arial" w:eastAsia="Arial" w:hAnsi="Arial" w:cs="Arial"/>
        <w:i/>
        <w:sz w:val="18"/>
      </w:rPr>
      <w:t xml:space="preserve">Clinical Administrator </w:t>
    </w:r>
    <w:r>
      <w:rPr>
        <w:rFonts w:ascii="Arial" w:eastAsia="Arial" w:hAnsi="Arial" w:cs="Arial"/>
        <w:i/>
        <w:sz w:val="18"/>
      </w:rPr>
      <w:t xml:space="preserve">  </w:t>
    </w:r>
  </w:p>
  <w:p w14:paraId="4A627D3F" w14:textId="20AE99FC" w:rsidR="00920E80" w:rsidRDefault="00DA055D">
    <w:pPr>
      <w:tabs>
        <w:tab w:val="center" w:pos="4320"/>
        <w:tab w:val="center" w:pos="8257"/>
      </w:tabs>
      <w:spacing w:after="0"/>
    </w:pPr>
    <w:r>
      <w:rPr>
        <w:rFonts w:ascii="Arial" w:eastAsia="Arial" w:hAnsi="Arial" w:cs="Arial"/>
        <w:i/>
        <w:sz w:val="18"/>
      </w:rPr>
      <w:t xml:space="preserve"> </w:t>
    </w:r>
    <w:r>
      <w:rPr>
        <w:rFonts w:ascii="Arial" w:eastAsia="Arial" w:hAnsi="Arial" w:cs="Arial"/>
        <w:i/>
        <w:sz w:val="18"/>
      </w:rPr>
      <w:tab/>
    </w:r>
    <w:r w:rsidR="009F1669">
      <w:rPr>
        <w:rFonts w:ascii="Arial" w:eastAsia="Arial" w:hAnsi="Arial" w:cs="Arial"/>
        <w:i/>
        <w:sz w:val="18"/>
      </w:rPr>
      <w:t xml:space="preserve">Job Des and Person Spec </w:t>
    </w:r>
    <w:r w:rsidR="004A37F7">
      <w:rPr>
        <w:rFonts w:ascii="Arial" w:eastAsia="Arial" w:hAnsi="Arial" w:cs="Arial"/>
        <w:i/>
        <w:sz w:val="18"/>
      </w:rPr>
      <w:tab/>
    </w:r>
    <w:r w:rsidR="00A04D22">
      <w:rPr>
        <w:rFonts w:ascii="Arial" w:eastAsia="Arial" w:hAnsi="Arial" w:cs="Arial"/>
        <w:i/>
        <w:sz w:val="18"/>
      </w:rPr>
      <w:t>10</w:t>
    </w:r>
    <w:r w:rsidR="004A37F7">
      <w:rPr>
        <w:rFonts w:ascii="Arial" w:eastAsia="Arial" w:hAnsi="Arial" w:cs="Arial"/>
        <w:i/>
        <w:sz w:val="18"/>
      </w:rPr>
      <w:t>/2</w:t>
    </w:r>
    <w:r w:rsidR="00A04D22">
      <w:rPr>
        <w:rFonts w:ascii="Arial" w:eastAsia="Arial" w:hAnsi="Arial" w:cs="Arial"/>
        <w:i/>
        <w:sz w:val="18"/>
      </w:rPr>
      <w:t>5</w:t>
    </w:r>
  </w:p>
  <w:p w14:paraId="3F6BABB5" w14:textId="77777777" w:rsidR="00920E80" w:rsidRDefault="00DA055D">
    <w:pPr>
      <w:spacing w:after="0"/>
    </w:pPr>
    <w:r>
      <w:rPr>
        <w:rFonts w:ascii="Arial" w:eastAsia="Arial" w:hAnsi="Arial" w:cs="Arial"/>
        <w: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B00A" w14:textId="77777777" w:rsidR="00920E80" w:rsidRDefault="00DA055D">
    <w:pPr>
      <w:tabs>
        <w:tab w:val="center" w:pos="4321"/>
      </w:tabs>
      <w:spacing w:after="6"/>
    </w:pPr>
    <w:r>
      <w:rPr>
        <w:noProof/>
      </w:rPr>
      <w:drawing>
        <wp:anchor distT="0" distB="0" distL="114300" distR="114300" simplePos="0" relativeHeight="251660288" behindDoc="0" locked="0" layoutInCell="1" allowOverlap="0" wp14:anchorId="54755E0E" wp14:editId="35A62956">
          <wp:simplePos x="0" y="0"/>
          <wp:positionH relativeFrom="page">
            <wp:posOffset>1174750</wp:posOffset>
          </wp:positionH>
          <wp:positionV relativeFrom="page">
            <wp:posOffset>449580</wp:posOffset>
          </wp:positionV>
          <wp:extent cx="605790" cy="31369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605790" cy="313690"/>
                  </a:xfrm>
                  <a:prstGeom prst="rect">
                    <a:avLst/>
                  </a:prstGeom>
                </pic:spPr>
              </pic:pic>
            </a:graphicData>
          </a:graphic>
        </wp:anchor>
      </w:drawing>
    </w:r>
    <w:r>
      <w:rPr>
        <w:rFonts w:ascii="Arial" w:eastAsia="Arial" w:hAnsi="Arial" w:cs="Arial"/>
        <w:i/>
        <w:sz w:val="18"/>
      </w:rPr>
      <w:t xml:space="preserve">       </w:t>
    </w:r>
    <w:r>
      <w:rPr>
        <w:rFonts w:ascii="Arial" w:eastAsia="Arial" w:hAnsi="Arial" w:cs="Arial"/>
        <w:i/>
        <w:sz w:val="18"/>
      </w:rPr>
      <w:tab/>
      <w:t xml:space="preserve">Wellbeing Practitioner   </w:t>
    </w:r>
  </w:p>
  <w:p w14:paraId="0A0B0FA1" w14:textId="77777777" w:rsidR="00920E80" w:rsidRDefault="00DA055D">
    <w:pPr>
      <w:tabs>
        <w:tab w:val="center" w:pos="4320"/>
        <w:tab w:val="center" w:pos="8257"/>
      </w:tabs>
      <w:spacing w:after="0"/>
    </w:pPr>
    <w:r>
      <w:rPr>
        <w:rFonts w:ascii="Arial" w:eastAsia="Arial" w:hAnsi="Arial" w:cs="Arial"/>
        <w:i/>
        <w:sz w:val="18"/>
      </w:rPr>
      <w:t xml:space="preserve"> </w:t>
    </w:r>
    <w:r>
      <w:rPr>
        <w:rFonts w:ascii="Arial" w:eastAsia="Arial" w:hAnsi="Arial" w:cs="Arial"/>
        <w:i/>
        <w:sz w:val="18"/>
      </w:rPr>
      <w:tab/>
      <w:t xml:space="preserve">Job Des and Person </w:t>
    </w:r>
    <w:proofErr w:type="gramStart"/>
    <w:r>
      <w:rPr>
        <w:rFonts w:ascii="Arial" w:eastAsia="Arial" w:hAnsi="Arial" w:cs="Arial"/>
        <w:i/>
        <w:sz w:val="18"/>
      </w:rPr>
      <w:t xml:space="preserve">Spec  </w:t>
    </w:r>
    <w:r>
      <w:rPr>
        <w:rFonts w:ascii="Arial" w:eastAsia="Arial" w:hAnsi="Arial" w:cs="Arial"/>
        <w:i/>
        <w:sz w:val="18"/>
      </w:rPr>
      <w:tab/>
    </w:r>
    <w:proofErr w:type="gramEnd"/>
    <w:r>
      <w:rPr>
        <w:rFonts w:ascii="Arial" w:eastAsia="Arial" w:hAnsi="Arial" w:cs="Arial"/>
        <w:i/>
        <w:sz w:val="18"/>
      </w:rPr>
      <w:t>July 2021</w:t>
    </w:r>
    <w:r>
      <w:rPr>
        <w:rFonts w:ascii="Arial" w:eastAsia="Arial" w:hAnsi="Arial" w:cs="Arial"/>
        <w:i/>
        <w:sz w:val="20"/>
      </w:rPr>
      <w:t xml:space="preserve"> </w:t>
    </w:r>
  </w:p>
  <w:p w14:paraId="65635C78" w14:textId="77777777" w:rsidR="00920E80" w:rsidRDefault="00DA055D">
    <w:pPr>
      <w:spacing w:after="0"/>
    </w:pPr>
    <w:r>
      <w:rPr>
        <w:rFonts w:ascii="Arial" w:eastAsia="Arial" w:hAnsi="Arial" w:cs="Arial"/>
        <w: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4469"/>
    <w:multiLevelType w:val="hybridMultilevel"/>
    <w:tmpl w:val="9602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EB4A10"/>
    <w:multiLevelType w:val="hybridMultilevel"/>
    <w:tmpl w:val="ADC4C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8C5767"/>
    <w:multiLevelType w:val="hybridMultilevel"/>
    <w:tmpl w:val="A894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290068"/>
    <w:multiLevelType w:val="hybridMultilevel"/>
    <w:tmpl w:val="930A78BE"/>
    <w:lvl w:ilvl="0" w:tplc="9DA2B9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B074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4C9F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EC00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AA7F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26AF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7C00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0CBE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F291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E86600"/>
    <w:multiLevelType w:val="hybridMultilevel"/>
    <w:tmpl w:val="95C8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E550FC"/>
    <w:multiLevelType w:val="hybridMultilevel"/>
    <w:tmpl w:val="67E66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6275759">
    <w:abstractNumId w:val="3"/>
  </w:num>
  <w:num w:numId="2" w16cid:durableId="1210339755">
    <w:abstractNumId w:val="1"/>
  </w:num>
  <w:num w:numId="3" w16cid:durableId="1266497676">
    <w:abstractNumId w:val="5"/>
  </w:num>
  <w:num w:numId="4" w16cid:durableId="387069033">
    <w:abstractNumId w:val="2"/>
  </w:num>
  <w:num w:numId="5" w16cid:durableId="246767478">
    <w:abstractNumId w:val="4"/>
  </w:num>
  <w:num w:numId="6" w16cid:durableId="48038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E80"/>
    <w:rsid w:val="0003276D"/>
    <w:rsid w:val="000358A3"/>
    <w:rsid w:val="000852BD"/>
    <w:rsid w:val="001B190B"/>
    <w:rsid w:val="00224955"/>
    <w:rsid w:val="00445059"/>
    <w:rsid w:val="00466299"/>
    <w:rsid w:val="004808E8"/>
    <w:rsid w:val="004A37F7"/>
    <w:rsid w:val="004E0A8D"/>
    <w:rsid w:val="00501E74"/>
    <w:rsid w:val="00597565"/>
    <w:rsid w:val="00624F5E"/>
    <w:rsid w:val="00796D9D"/>
    <w:rsid w:val="00845E2A"/>
    <w:rsid w:val="00920E80"/>
    <w:rsid w:val="00951F4D"/>
    <w:rsid w:val="009F1669"/>
    <w:rsid w:val="00A04D22"/>
    <w:rsid w:val="00AC1C3D"/>
    <w:rsid w:val="00B07413"/>
    <w:rsid w:val="00D23BF6"/>
    <w:rsid w:val="00D97E1E"/>
    <w:rsid w:val="00DA055D"/>
    <w:rsid w:val="00E26B9F"/>
    <w:rsid w:val="00E64A55"/>
    <w:rsid w:val="00E828E5"/>
    <w:rsid w:val="00E858CB"/>
    <w:rsid w:val="00E97AA5"/>
    <w:rsid w:val="00F6238F"/>
    <w:rsid w:val="00F65F61"/>
    <w:rsid w:val="00F72E65"/>
    <w:rsid w:val="00FC2ABB"/>
    <w:rsid w:val="00FC741A"/>
    <w:rsid w:val="00FF1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AE03"/>
  <w15:docId w15:val="{5309D41B-573B-4CB1-9B76-8DE3238F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A3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653</Words>
  <Characters>3834</Characters>
  <Application>Microsoft Office Word</Application>
  <DocSecurity>0</DocSecurity>
  <Lines>162</Lines>
  <Paragraphs>99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Alliy Gallagher-Rice</dc:creator>
  <cp:keywords/>
  <cp:lastModifiedBy>Natalie Smith</cp:lastModifiedBy>
  <cp:revision>3</cp:revision>
  <dcterms:created xsi:type="dcterms:W3CDTF">2025-10-21T09:22:00Z</dcterms:created>
  <dcterms:modified xsi:type="dcterms:W3CDTF">2025-10-21T10:55:00Z</dcterms:modified>
</cp:coreProperties>
</file>